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04A" w:rsidRPr="00040809" w:rsidRDefault="000C004A" w:rsidP="000C004A">
      <w:pPr>
        <w:spacing w:after="0" w:line="240" w:lineRule="auto"/>
        <w:ind w:left="10620"/>
        <w:rPr>
          <w:rFonts w:ascii="Arial Narrow" w:hAnsi="Arial Narrow" w:cs="Arial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 </w:t>
      </w:r>
      <w:r w:rsidRPr="00040809">
        <w:rPr>
          <w:rFonts w:ascii="Arial Narrow" w:hAnsi="Arial Narrow" w:cs="Arial"/>
        </w:rPr>
        <w:t>Załącznik</w:t>
      </w:r>
      <w:r w:rsidRPr="00040809">
        <w:rPr>
          <w:rFonts w:ascii="Arial Narrow" w:hAnsi="Arial Narrow" w:cs="Arial"/>
        </w:rPr>
        <w:br/>
        <w:t>do Uchwały nr ……………….……...</w:t>
      </w:r>
    </w:p>
    <w:p w:rsidR="000C004A" w:rsidRPr="00040809" w:rsidRDefault="000C004A" w:rsidP="000C004A">
      <w:pPr>
        <w:ind w:left="10620"/>
        <w:rPr>
          <w:rFonts w:ascii="Arial Narrow" w:hAnsi="Arial Narrow" w:cs="Arial"/>
        </w:rPr>
      </w:pPr>
      <w:r w:rsidRPr="00040809">
        <w:rPr>
          <w:rFonts w:ascii="Arial Narrow" w:hAnsi="Arial Narrow" w:cs="Arial"/>
        </w:rPr>
        <w:t>Zarządu  Województwa Lubuskiego</w:t>
      </w:r>
      <w:r w:rsidRPr="00040809">
        <w:rPr>
          <w:rFonts w:ascii="Arial Narrow" w:hAnsi="Arial Narrow" w:cs="Arial"/>
        </w:rPr>
        <w:br/>
        <w:t>z dnia ………………………. 2019 roku</w:t>
      </w:r>
    </w:p>
    <w:p w:rsidR="000C004A" w:rsidRPr="00040809" w:rsidRDefault="000C004A" w:rsidP="000C004A">
      <w:pPr>
        <w:pStyle w:val="Nagwek"/>
        <w:jc w:val="center"/>
        <w:rPr>
          <w:rFonts w:ascii="Arial Narrow" w:hAnsi="Arial Narrow"/>
          <w:b/>
          <w:sz w:val="28"/>
          <w:szCs w:val="28"/>
        </w:rPr>
      </w:pPr>
    </w:p>
    <w:p w:rsidR="000C004A" w:rsidRPr="00040809" w:rsidRDefault="000C004A" w:rsidP="000C004A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 w:rsidRPr="00040809">
        <w:rPr>
          <w:rFonts w:ascii="Arial Narrow" w:hAnsi="Arial Narrow"/>
          <w:b/>
          <w:sz w:val="28"/>
          <w:szCs w:val="28"/>
        </w:rPr>
        <w:t xml:space="preserve">Lista zmian do </w:t>
      </w:r>
      <w:r w:rsidRPr="00040809">
        <w:rPr>
          <w:rFonts w:ascii="Arial Narrow" w:hAnsi="Arial Narrow"/>
          <w:b/>
          <w:i/>
          <w:sz w:val="28"/>
          <w:szCs w:val="28"/>
        </w:rPr>
        <w:t xml:space="preserve">Instrukcji Wykonawczej Instytucji Zarządzającej oraz Instytucji Certyfikującej </w:t>
      </w:r>
    </w:p>
    <w:p w:rsidR="000C004A" w:rsidRPr="00040809" w:rsidRDefault="000C004A" w:rsidP="000C004A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 w:rsidRPr="00040809">
        <w:rPr>
          <w:rFonts w:ascii="Arial Narrow" w:hAnsi="Arial Narrow"/>
          <w:b/>
          <w:i/>
          <w:sz w:val="28"/>
          <w:szCs w:val="28"/>
        </w:rPr>
        <w:t>dla Regionalnego Programu Operacyjnego – Lubuskie 2020</w:t>
      </w:r>
    </w:p>
    <w:p w:rsidR="005076FE" w:rsidRPr="00040809" w:rsidRDefault="005076FE" w:rsidP="005076FE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5076FE" w:rsidRPr="00040809" w:rsidRDefault="005076FE" w:rsidP="005076FE">
      <w:pPr>
        <w:spacing w:after="0"/>
        <w:jc w:val="both"/>
        <w:rPr>
          <w:rFonts w:ascii="Arial Narrow" w:hAnsi="Arial Narrow"/>
          <w:sz w:val="24"/>
          <w:szCs w:val="24"/>
        </w:rPr>
      </w:pPr>
      <w:r w:rsidRPr="00040809">
        <w:rPr>
          <w:rFonts w:ascii="Arial Narrow" w:hAnsi="Arial Narrow"/>
          <w:sz w:val="24"/>
          <w:szCs w:val="24"/>
        </w:rPr>
        <w:t xml:space="preserve"> </w:t>
      </w:r>
    </w:p>
    <w:p w:rsidR="005076FE" w:rsidRPr="00040809" w:rsidRDefault="005076FE" w:rsidP="005076FE">
      <w:pPr>
        <w:spacing w:after="0"/>
        <w:jc w:val="both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1"/>
        <w:gridCol w:w="5791"/>
        <w:gridCol w:w="3432"/>
      </w:tblGrid>
      <w:tr w:rsidR="005076FE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76FE" w:rsidRPr="00040809" w:rsidRDefault="005076F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b/>
                <w:sz w:val="24"/>
                <w:szCs w:val="24"/>
              </w:rPr>
              <w:t>Miejsce, dotychczasowy zapis: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76FE" w:rsidRPr="00040809" w:rsidRDefault="005076F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b/>
                <w:sz w:val="24"/>
                <w:szCs w:val="24"/>
              </w:rPr>
              <w:t>Zapis zmieniony: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76FE" w:rsidRPr="00040809" w:rsidRDefault="005076F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b/>
                <w:sz w:val="24"/>
                <w:szCs w:val="24"/>
              </w:rPr>
              <w:t>Na czyj wniosek/uzasadnienie</w:t>
            </w:r>
          </w:p>
        </w:tc>
      </w:tr>
      <w:tr w:rsidR="00621340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340" w:rsidRPr="00040809" w:rsidRDefault="0062134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bookmarkStart w:id="1" w:name="_Toc23924823"/>
            <w:r w:rsidRPr="00040809">
              <w:rPr>
                <w:rFonts w:ascii="Arial Narrow" w:hAnsi="Arial Narrow"/>
                <w:sz w:val="20"/>
                <w:szCs w:val="20"/>
              </w:rPr>
              <w:t>C.2.6. Instrukcja oceny formalno-merytorycznej projektów złożonych w odpowiedzi na konkurs</w:t>
            </w:r>
            <w:bookmarkEnd w:id="1"/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340" w:rsidRPr="00040809" w:rsidRDefault="0062134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340" w:rsidRPr="00040809" w:rsidRDefault="0062134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21340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20</w:t>
            </w:r>
          </w:p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Sekretarz KOP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9E793C" w:rsidRPr="00040809" w:rsidRDefault="009E793C" w:rsidP="009E793C">
            <w:pPr>
              <w:numPr>
                <w:ilvl w:val="0"/>
                <w:numId w:val="23"/>
              </w:numPr>
              <w:spacing w:before="200" w:after="0" w:line="240" w:lineRule="auto"/>
              <w:ind w:left="176" w:hanging="219"/>
              <w:contextualSpacing/>
              <w:jc w:val="both"/>
              <w:rPr>
                <w:rFonts w:ascii="Arial Narrow" w:hAnsi="Arial Narrow"/>
                <w:sz w:val="20"/>
                <w:szCs w:val="20"/>
                <w:lang w:val="x-none" w:eastAsia="x-none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val="x-none" w:eastAsia="x-none"/>
              </w:rPr>
              <w:t xml:space="preserve">Sporządzenie Listy projektów zawierającej oceny wszystkich ocenianych </w:t>
            </w:r>
            <w:r w:rsidRPr="00040809">
              <w:rPr>
                <w:rFonts w:ascii="Arial Narrow" w:hAnsi="Arial Narrow"/>
                <w:b/>
                <w:sz w:val="20"/>
                <w:szCs w:val="20"/>
                <w:lang w:eastAsia="x-none"/>
              </w:rPr>
              <w:t>projektów</w:t>
            </w:r>
            <w:r w:rsidRPr="00040809">
              <w:rPr>
                <w:rFonts w:ascii="Arial Narrow" w:hAnsi="Arial Narrow"/>
                <w:sz w:val="20"/>
                <w:szCs w:val="20"/>
                <w:lang w:eastAsia="x-none"/>
              </w:rPr>
              <w:t xml:space="preserve"> </w:t>
            </w:r>
            <w:r w:rsidRPr="00040809">
              <w:rPr>
                <w:rFonts w:ascii="Arial Narrow" w:hAnsi="Arial Narrow"/>
                <w:sz w:val="20"/>
                <w:szCs w:val="20"/>
                <w:lang w:val="x-none" w:eastAsia="x-none"/>
              </w:rPr>
              <w:t xml:space="preserve">ze wskazaniem </w:t>
            </w:r>
            <w:r w:rsidRPr="00040809">
              <w:rPr>
                <w:rFonts w:ascii="Arial Narrow" w:hAnsi="Arial Narrow"/>
                <w:sz w:val="20"/>
                <w:szCs w:val="20"/>
                <w:lang w:eastAsia="x-none"/>
              </w:rPr>
              <w:t>projektów</w:t>
            </w:r>
            <w:r w:rsidRPr="00040809">
              <w:rPr>
                <w:rFonts w:ascii="Arial Narrow" w:hAnsi="Arial Narrow"/>
                <w:sz w:val="20"/>
                <w:szCs w:val="20"/>
                <w:lang w:val="x-none" w:eastAsia="x-none"/>
              </w:rPr>
              <w:t xml:space="preserve"> skierowanych do dofinansowania oraz Listy projektów, które spełniły kryteria i uzyskały wymaganą liczbę punktów (z wyróżnieniem projektów wybranych do dofinansowania). Listy przekazywane są do akceptacji Przewodniczącemu KOP lub Z-</w:t>
            </w:r>
            <w:proofErr w:type="spellStart"/>
            <w:r w:rsidRPr="00040809">
              <w:rPr>
                <w:rFonts w:ascii="Arial Narrow" w:hAnsi="Arial Narrow"/>
                <w:sz w:val="20"/>
                <w:szCs w:val="20"/>
                <w:lang w:val="x-none" w:eastAsia="x-none"/>
              </w:rPr>
              <w:t>cy</w:t>
            </w:r>
            <w:proofErr w:type="spellEnd"/>
            <w:r w:rsidRPr="00040809">
              <w:rPr>
                <w:rFonts w:ascii="Arial Narrow" w:hAnsi="Arial Narrow"/>
                <w:sz w:val="20"/>
                <w:szCs w:val="20"/>
                <w:lang w:val="x-none" w:eastAsia="x-none"/>
              </w:rPr>
              <w:t xml:space="preserve"> Przewodniczącego KOP, a docelowo do zatwierdzenia przez Zarząd Województwa Lubuskiego.</w:t>
            </w:r>
          </w:p>
          <w:p w:rsidR="009E793C" w:rsidRPr="00040809" w:rsidRDefault="009E793C" w:rsidP="009E793C">
            <w:pPr>
              <w:numPr>
                <w:ilvl w:val="0"/>
                <w:numId w:val="23"/>
              </w:numPr>
              <w:spacing w:before="200" w:after="0" w:line="240" w:lineRule="auto"/>
              <w:ind w:left="176" w:hanging="219"/>
              <w:contextualSpacing/>
              <w:jc w:val="both"/>
              <w:rPr>
                <w:rFonts w:ascii="Arial Narrow" w:hAnsi="Arial Narrow"/>
                <w:sz w:val="20"/>
                <w:szCs w:val="20"/>
                <w:lang w:val="x-none" w:eastAsia="x-none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eastAsia="x-none"/>
              </w:rPr>
              <w:t>Sporządzenie projektu uchwały zatwierdzającej ww. listy.</w:t>
            </w:r>
          </w:p>
          <w:p w:rsidR="009E793C" w:rsidRPr="00040809" w:rsidRDefault="009E793C" w:rsidP="009E793C">
            <w:pPr>
              <w:numPr>
                <w:ilvl w:val="0"/>
                <w:numId w:val="23"/>
              </w:numPr>
              <w:spacing w:before="200" w:after="0" w:line="240" w:lineRule="auto"/>
              <w:ind w:left="176" w:hanging="219"/>
              <w:contextualSpacing/>
              <w:jc w:val="both"/>
              <w:rPr>
                <w:rFonts w:ascii="Arial Narrow" w:hAnsi="Arial Narrow"/>
                <w:sz w:val="20"/>
                <w:szCs w:val="20"/>
                <w:lang w:val="x-none" w:eastAsia="x-none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eastAsia="x-none"/>
              </w:rPr>
              <w:t>Akceptacja przez obsługę prawną DFS.</w:t>
            </w:r>
          </w:p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x-none"/>
              </w:rPr>
            </w:pPr>
          </w:p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Niezwłocznie po zakończeniu wszystkich ocen oraz negocjacji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 xml:space="preserve">  </w:t>
            </w:r>
            <w:r w:rsidRPr="00040809">
              <w:rPr>
                <w:rFonts w:ascii="Arial Narrow" w:hAnsi="Arial Narrow"/>
                <w:sz w:val="20"/>
                <w:szCs w:val="20"/>
              </w:rPr>
              <w:t>projektów.</w:t>
            </w:r>
          </w:p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621340" w:rsidRPr="00040809" w:rsidRDefault="00621340" w:rsidP="009E793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20</w:t>
            </w:r>
          </w:p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Sekretarz KOP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9E793C" w:rsidRPr="00040809" w:rsidRDefault="009E793C" w:rsidP="0042590C">
            <w:pPr>
              <w:numPr>
                <w:ilvl w:val="0"/>
                <w:numId w:val="29"/>
              </w:numPr>
              <w:spacing w:before="200" w:after="0" w:line="240" w:lineRule="auto"/>
              <w:ind w:left="317" w:firstLine="0"/>
              <w:contextualSpacing/>
              <w:jc w:val="both"/>
              <w:rPr>
                <w:rFonts w:ascii="Arial Narrow" w:hAnsi="Arial Narrow"/>
                <w:sz w:val="20"/>
                <w:szCs w:val="20"/>
                <w:lang w:val="x-none" w:eastAsia="x-none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val="x-none" w:eastAsia="x-none"/>
              </w:rPr>
              <w:t xml:space="preserve">Sporządzenie 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val="x-none" w:eastAsia="x-none"/>
              </w:rPr>
              <w:t xml:space="preserve">Listy projektów zawierającej oceny wszystkich ocenianych 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eastAsia="x-none"/>
              </w:rPr>
              <w:t xml:space="preserve">projektów 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val="x-none" w:eastAsia="x-none"/>
              </w:rPr>
              <w:t xml:space="preserve">ze wskazaniem 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eastAsia="x-none"/>
              </w:rPr>
              <w:t>projektów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val="x-none" w:eastAsia="x-none"/>
              </w:rPr>
              <w:t xml:space="preserve"> skierowanych do dofinansowania</w:t>
            </w:r>
            <w:r w:rsidR="0042590C" w:rsidRPr="00040809">
              <w:rPr>
                <w:rFonts w:ascii="Arial Narrow" w:hAnsi="Arial Narrow"/>
                <w:sz w:val="20"/>
                <w:szCs w:val="20"/>
                <w:lang w:eastAsia="x-none"/>
              </w:rPr>
              <w:t xml:space="preserve">, </w:t>
            </w:r>
            <w:r w:rsidR="0042590C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Listy rankingowej projektów EFS złożonych w konkursie</w:t>
            </w:r>
            <w:r w:rsidRPr="00040809">
              <w:rPr>
                <w:rFonts w:ascii="Arial Narrow" w:hAnsi="Arial Narrow"/>
                <w:i/>
                <w:sz w:val="20"/>
                <w:szCs w:val="20"/>
                <w:lang w:eastAsia="x-none"/>
              </w:rPr>
              <w:t xml:space="preserve"> 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56)</w:t>
            </w:r>
            <w:r w:rsidRPr="00040809">
              <w:rPr>
                <w:rFonts w:ascii="Arial Narrow" w:hAnsi="Arial Narrow"/>
                <w:sz w:val="20"/>
                <w:szCs w:val="20"/>
                <w:lang w:val="x-none" w:eastAsia="x-none"/>
              </w:rPr>
              <w:t xml:space="preserve"> oraz Listy projektów, 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val="x-none" w:eastAsia="x-none"/>
              </w:rPr>
              <w:t>które spełniły kryteria i uzyskały wymaganą liczbę punktów (z wyróżnieniem projektów wybranych do dofinansowania)</w:t>
            </w:r>
            <w:r w:rsidR="00D8648D" w:rsidRPr="00040809">
              <w:rPr>
                <w:rFonts w:ascii="Arial Narrow" w:hAnsi="Arial Narrow"/>
                <w:strike/>
                <w:sz w:val="20"/>
                <w:szCs w:val="20"/>
                <w:lang w:eastAsia="x-none"/>
              </w:rPr>
              <w:t xml:space="preserve"> </w:t>
            </w:r>
            <w:r w:rsidR="00D465A4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EFS wybranych do dofinansowania w konkursie</w:t>
            </w:r>
            <w:r w:rsidR="006F227C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/ w trybie pozakonkursowym</w:t>
            </w:r>
            <w:r w:rsidR="00D465A4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="00D8648D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="00D8648D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57)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val="x-none" w:eastAsia="x-none"/>
              </w:rPr>
              <w:t xml:space="preserve">. </w:t>
            </w:r>
            <w:r w:rsidRPr="00040809">
              <w:rPr>
                <w:rFonts w:ascii="Arial Narrow" w:hAnsi="Arial Narrow"/>
                <w:sz w:val="20"/>
                <w:szCs w:val="20"/>
                <w:lang w:val="x-none" w:eastAsia="x-none"/>
              </w:rPr>
              <w:t>Listy przekazywane są do akceptacji Przewodniczącemu KOP lub Z-</w:t>
            </w:r>
            <w:proofErr w:type="spellStart"/>
            <w:r w:rsidRPr="00040809">
              <w:rPr>
                <w:rFonts w:ascii="Arial Narrow" w:hAnsi="Arial Narrow"/>
                <w:sz w:val="20"/>
                <w:szCs w:val="20"/>
                <w:lang w:val="x-none" w:eastAsia="x-none"/>
              </w:rPr>
              <w:t>cy</w:t>
            </w:r>
            <w:proofErr w:type="spellEnd"/>
            <w:r w:rsidRPr="00040809">
              <w:rPr>
                <w:rFonts w:ascii="Arial Narrow" w:hAnsi="Arial Narrow"/>
                <w:sz w:val="20"/>
                <w:szCs w:val="20"/>
                <w:lang w:val="x-none" w:eastAsia="x-none"/>
              </w:rPr>
              <w:t xml:space="preserve"> Przewodniczącego KOP, a docelowo do zatwierdzenia przez Zarząd Województwa Lubuskiego.</w:t>
            </w:r>
          </w:p>
          <w:p w:rsidR="009E793C" w:rsidRPr="00040809" w:rsidRDefault="009E793C" w:rsidP="0042590C">
            <w:pPr>
              <w:numPr>
                <w:ilvl w:val="0"/>
                <w:numId w:val="29"/>
              </w:numPr>
              <w:spacing w:before="200" w:after="0" w:line="240" w:lineRule="auto"/>
              <w:ind w:left="176" w:hanging="219"/>
              <w:contextualSpacing/>
              <w:jc w:val="both"/>
              <w:rPr>
                <w:rFonts w:ascii="Arial Narrow" w:hAnsi="Arial Narrow"/>
                <w:sz w:val="20"/>
                <w:szCs w:val="20"/>
                <w:lang w:val="x-none" w:eastAsia="x-none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eastAsia="x-none"/>
              </w:rPr>
              <w:t>Sporządzenie projektu uchwały zatwierdzającej ww. listy.</w:t>
            </w:r>
          </w:p>
          <w:p w:rsidR="009E793C" w:rsidRPr="00040809" w:rsidRDefault="009E793C" w:rsidP="0042590C">
            <w:pPr>
              <w:numPr>
                <w:ilvl w:val="0"/>
                <w:numId w:val="29"/>
              </w:numPr>
              <w:spacing w:before="200" w:after="0" w:line="240" w:lineRule="auto"/>
              <w:ind w:left="176" w:hanging="219"/>
              <w:contextualSpacing/>
              <w:jc w:val="both"/>
              <w:rPr>
                <w:rFonts w:ascii="Arial Narrow" w:hAnsi="Arial Narrow"/>
                <w:sz w:val="20"/>
                <w:szCs w:val="20"/>
                <w:lang w:val="x-none" w:eastAsia="x-none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eastAsia="x-none"/>
              </w:rPr>
              <w:t>Akceptacja przez obsługę prawną DFS.</w:t>
            </w:r>
          </w:p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x-none"/>
              </w:rPr>
            </w:pPr>
          </w:p>
          <w:p w:rsidR="009E793C" w:rsidRPr="00040809" w:rsidRDefault="009E793C" w:rsidP="009E79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Niezwłocznie po zakończeniu wszystkich ocen oraz negocjacji projektów.</w:t>
            </w:r>
          </w:p>
          <w:p w:rsidR="00621340" w:rsidRPr="00040809" w:rsidRDefault="0062134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340" w:rsidRPr="00040809" w:rsidRDefault="00113C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DFS.I.</w:t>
            </w:r>
          </w:p>
        </w:tc>
      </w:tr>
      <w:tr w:rsidR="00D8648D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D8648D" w:rsidP="00D864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23</w:t>
            </w:r>
          </w:p>
          <w:p w:rsidR="00D8648D" w:rsidRPr="00040809" w:rsidRDefault="00D8648D" w:rsidP="00D864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648D" w:rsidRPr="00040809" w:rsidRDefault="00D8648D" w:rsidP="00D8648D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Dyrektor/ Z-ca Dyrektora DFS</w:t>
            </w:r>
          </w:p>
          <w:p w:rsidR="00D8648D" w:rsidRPr="00040809" w:rsidRDefault="00D8648D" w:rsidP="00D8648D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3C522A" w:rsidRPr="00040809" w:rsidRDefault="003C522A" w:rsidP="003C522A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>Przekazanie do zatwierdzenia na Zarząd Województwa Lubuskiego listy projektów zawierającej oceny wszystkich ocenianych projektów ze wskazaniem projektów   skierowanych do dofinansowania oraz Listy projektów, które spełniły kryteria i uzyskały wymaganą liczbę punktów (z wyróżnieniem projektów wybranych do dofinansowania).</w:t>
            </w:r>
          </w:p>
          <w:p w:rsidR="00D8648D" w:rsidRPr="00040809" w:rsidRDefault="00D8648D" w:rsidP="00D864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648D" w:rsidRPr="00040809" w:rsidRDefault="003C522A" w:rsidP="009E79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Niezwłocznie 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L.p. 23</w:t>
            </w:r>
          </w:p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3C522A" w:rsidRPr="00040809" w:rsidRDefault="003C522A" w:rsidP="003C522A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Dyrektor/ Z-ca Dyrektora DFS</w:t>
            </w:r>
          </w:p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3C522A" w:rsidRPr="00040809" w:rsidRDefault="003C522A" w:rsidP="003C522A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 xml:space="preserve">Przekazanie do zatwierdzenia na Zarząd Województwa Lubuskiego Listy </w:t>
            </w:r>
            <w:r w:rsidRPr="00040809">
              <w:rPr>
                <w:rFonts w:ascii="Arial Narrow" w:hAnsi="Arial Narrow"/>
                <w:strike/>
                <w:color w:val="000000"/>
                <w:sz w:val="20"/>
                <w:szCs w:val="20"/>
              </w:rPr>
              <w:t>projektów zawierającej oceny wszystkich ocenianych projektów ze wskazaniem projektów skierowanych do dofinansowania</w:t>
            </w:r>
            <w:r w:rsidR="00D465A4" w:rsidRPr="00040809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D465A4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rankingowej projektów EFS złożonych w konkursie</w:t>
            </w:r>
            <w:r w:rsidR="00D465A4" w:rsidRPr="00040809">
              <w:rPr>
                <w:rFonts w:ascii="Arial Narrow" w:hAnsi="Arial Narrow"/>
                <w:i/>
                <w:sz w:val="20"/>
                <w:szCs w:val="20"/>
                <w:lang w:eastAsia="x-none"/>
              </w:rPr>
              <w:t xml:space="preserve"> </w:t>
            </w:r>
            <w:r w:rsidR="00D465A4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="00D465A4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56) </w:t>
            </w: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>oraz Listy projektów</w:t>
            </w:r>
            <w:r w:rsidRPr="00040809">
              <w:rPr>
                <w:rFonts w:ascii="Arial Narrow" w:hAnsi="Arial Narrow"/>
                <w:strike/>
                <w:color w:val="000000"/>
                <w:sz w:val="20"/>
                <w:szCs w:val="20"/>
              </w:rPr>
              <w:t>, które spełniły kryteria i uzyskały wymaganą liczbę punktów (z wyróżnieniem projektów wybranych do dofinansowania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val="x-none" w:eastAsia="x-none"/>
              </w:rPr>
              <w:t>)</w:t>
            </w:r>
            <w:r w:rsidR="00BC5FCB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EFS wybranych do dofinansowania w konkursie</w:t>
            </w:r>
            <w:r w:rsidR="006F227C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/w trybie pozakonkursowym</w:t>
            </w:r>
            <w:r w:rsidR="00BC5FCB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57)</w:t>
            </w:r>
            <w:r w:rsidRPr="00040809">
              <w:rPr>
                <w:rFonts w:ascii="Arial Narrow" w:hAnsi="Arial Narrow"/>
                <w:b/>
                <w:sz w:val="20"/>
                <w:szCs w:val="20"/>
                <w:lang w:val="x-none" w:eastAsia="x-none"/>
              </w:rPr>
              <w:t>.</w:t>
            </w:r>
          </w:p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648D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Niezwłocznie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113C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DFS.I.</w:t>
            </w:r>
          </w:p>
        </w:tc>
      </w:tr>
      <w:tr w:rsidR="00D8648D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24</w:t>
            </w:r>
          </w:p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Zarząd Województwa Lubuskiego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3C522A" w:rsidRPr="00040809" w:rsidRDefault="003C522A" w:rsidP="003C522A">
            <w:pPr>
              <w:contextualSpacing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Zatwierdzenie Listy projektów </w:t>
            </w: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>zawierającej oceny wszystkich ocenianych projektów   ze wskazaniem projektów   skierowanych do dofinansowania oraz Listy projektów, które spełniły kryteria i uzyskały wymaganą liczbę punktów (z wyróżnieniem projektów wybranych do dofinansowania).</w:t>
            </w:r>
          </w:p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648D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i/>
                <w:sz w:val="20"/>
                <w:szCs w:val="20"/>
              </w:rPr>
              <w:t>W terminie wynikającym z organizacji posiedzeń ZWL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24</w:t>
            </w:r>
          </w:p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Zarząd Województwa Lubuskiego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3C522A" w:rsidRPr="00040809" w:rsidRDefault="003C522A" w:rsidP="003C522A">
            <w:pPr>
              <w:contextualSpacing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Zatwierdzenie Listy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 xml:space="preserve">projektów </w:t>
            </w:r>
            <w:r w:rsidRPr="00040809">
              <w:rPr>
                <w:rFonts w:ascii="Arial Narrow" w:hAnsi="Arial Narrow"/>
                <w:strike/>
                <w:color w:val="000000"/>
                <w:sz w:val="20"/>
                <w:szCs w:val="20"/>
              </w:rPr>
              <w:t>zawierającej oceny wszystkich ocenianych projektów ze wskazaniem projektów skierowanych do dofinansowania</w:t>
            </w:r>
            <w:r w:rsidR="00BC5FCB" w:rsidRPr="00040809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BC5FCB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rankingowej projektów EFS złożonych w konkursie</w:t>
            </w:r>
            <w:r w:rsidR="00160FB9" w:rsidRPr="00040809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160FB9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="00160FB9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56)</w:t>
            </w: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 xml:space="preserve"> oraz Listy projektów</w:t>
            </w:r>
            <w:r w:rsidRPr="00040809">
              <w:rPr>
                <w:rFonts w:ascii="Arial Narrow" w:hAnsi="Arial Narrow"/>
                <w:strike/>
                <w:color w:val="000000"/>
                <w:sz w:val="20"/>
                <w:szCs w:val="20"/>
              </w:rPr>
              <w:t>, które spełniły kryteria i uzyskały wymaganą liczbę punktów (z wyróżnieniem projektów wybranych do dofinansowania)</w:t>
            </w:r>
            <w:r w:rsidR="00160FB9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="00BC5FCB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EFS wybranych do dofinansowania w konkursie</w:t>
            </w:r>
            <w:r w:rsidR="006F227C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/w trybie pozakonkursowym</w:t>
            </w:r>
            <w:r w:rsidR="00BC5FCB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="00160FB9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="00160FB9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57)</w:t>
            </w:r>
            <w:r w:rsidR="00160FB9" w:rsidRPr="00040809">
              <w:rPr>
                <w:rFonts w:ascii="Arial Narrow" w:hAnsi="Arial Narrow"/>
                <w:b/>
                <w:sz w:val="20"/>
                <w:szCs w:val="20"/>
                <w:lang w:val="x-none" w:eastAsia="x-none"/>
              </w:rPr>
              <w:t>.</w:t>
            </w:r>
          </w:p>
          <w:p w:rsidR="003C522A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648D" w:rsidRPr="00040809" w:rsidRDefault="003C522A" w:rsidP="003C522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i/>
                <w:sz w:val="20"/>
                <w:szCs w:val="20"/>
              </w:rPr>
              <w:t>W terminie wynikającym z organizacji posiedzeń ZWL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113C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DFS.I.</w:t>
            </w:r>
          </w:p>
        </w:tc>
      </w:tr>
      <w:tr w:rsidR="00D8648D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FB9" w:rsidRPr="00040809" w:rsidRDefault="00160FB9" w:rsidP="00160F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26</w:t>
            </w:r>
          </w:p>
          <w:p w:rsidR="00160FB9" w:rsidRPr="00040809" w:rsidRDefault="00160FB9" w:rsidP="00160F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160FB9" w:rsidRPr="00040809" w:rsidRDefault="00160FB9" w:rsidP="00160FB9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Sekretarz KOP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160FB9" w:rsidRPr="00040809" w:rsidRDefault="00160FB9" w:rsidP="00160FB9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160FB9" w:rsidRPr="00040809" w:rsidRDefault="00160FB9" w:rsidP="00160FB9">
            <w:pPr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Przekazanie </w:t>
            </w: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>listy projektów wybranych do dofinansowania do DIZ</w:t>
            </w:r>
            <w:r w:rsidRPr="00040809">
              <w:rPr>
                <w:rFonts w:ascii="Arial Narrow" w:hAnsi="Arial Narrow"/>
                <w:strike/>
                <w:color w:val="000000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sz w:val="20"/>
                <w:szCs w:val="20"/>
              </w:rPr>
              <w:t>w wersji elektronicznej, na adres e-mail:</w:t>
            </w:r>
            <w:r w:rsidRPr="00040809">
              <w:t xml:space="preserve"> </w:t>
            </w:r>
            <w:hyperlink r:id="rId6" w:history="1">
              <w:r w:rsidRPr="00040809">
                <w:rPr>
                  <w:rStyle w:val="Hipercze"/>
                  <w:rFonts w:ascii="Arial Narrow" w:hAnsi="Arial Narrow"/>
                  <w:sz w:val="20"/>
                  <w:szCs w:val="20"/>
                </w:rPr>
                <w:t>nastrone@rpo.lubuskie.pl</w:t>
              </w:r>
            </w:hyperlink>
            <w:r w:rsidRPr="00040809">
              <w:rPr>
                <w:rStyle w:val="Hipercze"/>
                <w:rFonts w:ascii="Arial Narrow" w:hAnsi="Arial Narrow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sz w:val="20"/>
                <w:szCs w:val="20"/>
              </w:rPr>
              <w:t>w celu umieszczenia na stronie internetowej IZ RPO. Skierowanie zapytania do Ministerstwa Finansów celem sprawdzenia w rejestrze czy dany podmiot nie podlega wykluczeniu z możliwości otrzymania dofinansowania (lider i partner projektu).</w:t>
            </w:r>
          </w:p>
          <w:p w:rsidR="00160FB9" w:rsidRPr="00040809" w:rsidRDefault="00160FB9" w:rsidP="00160F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648D" w:rsidRPr="00040809" w:rsidRDefault="00D82139" w:rsidP="00160F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Niezwłocznie</w:t>
            </w:r>
          </w:p>
          <w:p w:rsidR="00D82139" w:rsidRPr="00040809" w:rsidRDefault="00D82139" w:rsidP="00160F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2139" w:rsidRPr="00040809" w:rsidRDefault="00D82139" w:rsidP="00160F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Departament Zarządzania Regionalnym Programem Operacyjnym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139" w:rsidRPr="00040809" w:rsidRDefault="00D82139" w:rsidP="00D8213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L.p. 26</w:t>
            </w:r>
          </w:p>
          <w:p w:rsidR="00D82139" w:rsidRPr="00040809" w:rsidRDefault="00D82139" w:rsidP="00D8213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2139" w:rsidRPr="00040809" w:rsidRDefault="00D82139" w:rsidP="00D82139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Sekretarz KOP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D82139" w:rsidRPr="00040809" w:rsidRDefault="00D82139" w:rsidP="00D82139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D82139" w:rsidRPr="00040809" w:rsidRDefault="00D82139" w:rsidP="00D82139">
            <w:pPr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Przekazanie L</w:t>
            </w: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>isty projektów</w:t>
            </w:r>
            <w:r w:rsidRPr="00040809">
              <w:rPr>
                <w:rFonts w:ascii="Arial Narrow" w:hAnsi="Arial Narrow"/>
                <w:strike/>
                <w:color w:val="000000"/>
                <w:sz w:val="20"/>
                <w:szCs w:val="20"/>
              </w:rPr>
              <w:t xml:space="preserve"> wybranych do dofinansowania</w:t>
            </w: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892EF9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EFS wybranych do dofinansowania w konkursie</w:t>
            </w:r>
            <w:r w:rsidR="00C20CF2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/w trybie pozakonkursowym</w:t>
            </w: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57)</w:t>
            </w:r>
            <w:r w:rsidRPr="00040809">
              <w:rPr>
                <w:rFonts w:ascii="Arial Narrow" w:hAnsi="Arial Narrow"/>
                <w:b/>
                <w:sz w:val="20"/>
                <w:szCs w:val="20"/>
                <w:lang w:val="x-none" w:eastAsia="x-none"/>
              </w:rPr>
              <w:t xml:space="preserve"> </w:t>
            </w: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 xml:space="preserve">do DIZ </w:t>
            </w:r>
            <w:r w:rsidRPr="00040809">
              <w:rPr>
                <w:rFonts w:ascii="Arial Narrow" w:hAnsi="Arial Narrow"/>
                <w:sz w:val="20"/>
                <w:szCs w:val="20"/>
              </w:rPr>
              <w:t>w wersji elektronicznej, na adres e-mail:</w:t>
            </w:r>
            <w:r w:rsidRPr="00040809">
              <w:t xml:space="preserve"> </w:t>
            </w:r>
            <w:hyperlink r:id="rId7" w:history="1">
              <w:r w:rsidRPr="00040809">
                <w:rPr>
                  <w:rStyle w:val="Hipercze"/>
                  <w:rFonts w:ascii="Arial Narrow" w:hAnsi="Arial Narrow"/>
                  <w:sz w:val="20"/>
                  <w:szCs w:val="20"/>
                </w:rPr>
                <w:t>nastrone@rpo.lubuskie.pl</w:t>
              </w:r>
            </w:hyperlink>
            <w:r w:rsidRPr="00040809">
              <w:rPr>
                <w:rStyle w:val="Hipercze"/>
                <w:rFonts w:ascii="Arial Narrow" w:hAnsi="Arial Narrow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sz w:val="20"/>
                <w:szCs w:val="20"/>
              </w:rPr>
              <w:t>w celu umieszczenia na stronie internetowej IZ RPO. Skierowanie zapytania do Ministerstwa Finansów celem sprawdzenia w rejestrze czy dany podmiot nie podlega wykluczeniu z możliwości otrzymania dofinansowania (lider i partner projektu).</w:t>
            </w:r>
          </w:p>
          <w:p w:rsidR="00D82139" w:rsidRPr="00040809" w:rsidRDefault="00D82139" w:rsidP="00D8213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2139" w:rsidRPr="00040809" w:rsidRDefault="00D82139" w:rsidP="00D8213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Niezwłocznie</w:t>
            </w:r>
          </w:p>
          <w:p w:rsidR="00D82139" w:rsidRPr="00040809" w:rsidRDefault="00D82139" w:rsidP="00D8213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648D" w:rsidRPr="00040809" w:rsidRDefault="00D82139" w:rsidP="00D8213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Departament Zarządzania Regionalnym Programem Operacyjnym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113C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 xml:space="preserve">DFS.I. </w:t>
            </w:r>
          </w:p>
        </w:tc>
      </w:tr>
      <w:tr w:rsidR="00D8648D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E33" w:rsidRPr="00040809" w:rsidRDefault="00192E33" w:rsidP="00192E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27</w:t>
            </w:r>
          </w:p>
          <w:p w:rsidR="00192E33" w:rsidRPr="00040809" w:rsidRDefault="00192E33" w:rsidP="00192E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192E33" w:rsidRPr="00040809" w:rsidRDefault="00192E33" w:rsidP="00192E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Stanowisko ds. informacji i promocji w Wydziale Informacji i Promocji (DIZ)</w:t>
            </w:r>
          </w:p>
          <w:p w:rsidR="00192E33" w:rsidRPr="00040809" w:rsidRDefault="00192E33" w:rsidP="00192E33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192E33" w:rsidRPr="00040809" w:rsidRDefault="00192E33" w:rsidP="00192E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Zamieszczenie </w:t>
            </w: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>projektów wybranych do dofinansowania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na stronie internetowej IZ RPO.</w:t>
            </w:r>
          </w:p>
          <w:p w:rsidR="00192E33" w:rsidRPr="00040809" w:rsidRDefault="00192E33" w:rsidP="00192E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192E33" w:rsidRPr="00040809" w:rsidRDefault="00192E33" w:rsidP="00192E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Niezwłocznie</w:t>
            </w:r>
          </w:p>
          <w:p w:rsidR="00192E33" w:rsidRPr="00040809" w:rsidRDefault="00192E33" w:rsidP="00192E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648D" w:rsidRPr="00040809" w:rsidRDefault="00192E33" w:rsidP="00192E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Departament Zarządzania Regionalnym Programem Operacyjnym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29" w:rsidRPr="00040809" w:rsidRDefault="00E91629" w:rsidP="00E9162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27</w:t>
            </w:r>
          </w:p>
          <w:p w:rsidR="00E91629" w:rsidRPr="00040809" w:rsidRDefault="00E91629" w:rsidP="00E9162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E91629" w:rsidRPr="00040809" w:rsidRDefault="00E91629" w:rsidP="00E9162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Stanowisko ds. informacji i promocji w Wydziale Informacji i Promocji (DIZ)</w:t>
            </w:r>
          </w:p>
          <w:p w:rsidR="00E91629" w:rsidRPr="00040809" w:rsidRDefault="00E91629" w:rsidP="00E91629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E91629" w:rsidRPr="00040809" w:rsidRDefault="00E91629" w:rsidP="00E9162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Zamieszczenie </w:t>
            </w:r>
            <w:r w:rsidRPr="00040809">
              <w:rPr>
                <w:rFonts w:ascii="Arial Narrow" w:hAnsi="Arial Narrow"/>
                <w:strike/>
                <w:color w:val="000000"/>
                <w:sz w:val="20"/>
                <w:szCs w:val="20"/>
              </w:rPr>
              <w:t>projektów wybranych do dofinansowania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92EF9" w:rsidRPr="00040809">
              <w:rPr>
                <w:rFonts w:ascii="Arial Narrow" w:hAnsi="Arial Narrow"/>
                <w:b/>
                <w:i/>
                <w:sz w:val="20"/>
                <w:szCs w:val="20"/>
              </w:rPr>
              <w:t>L</w:t>
            </w:r>
            <w:r w:rsidR="00892EF9"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isty</w:t>
            </w:r>
            <w:r w:rsidR="00C608F0"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projektów</w:t>
            </w:r>
            <w:r w:rsidR="00C608F0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EFS wybranych do dofinansowania w konkursie</w:t>
            </w:r>
            <w:r w:rsidR="003364DE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/w trybie pozakonkursowym</w:t>
            </w:r>
            <w:r w:rsidR="00C608F0" w:rsidRPr="00040809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57) </w:t>
            </w:r>
            <w:r w:rsidRPr="00040809">
              <w:rPr>
                <w:rFonts w:ascii="Arial Narrow" w:hAnsi="Arial Narrow"/>
                <w:sz w:val="20"/>
                <w:szCs w:val="20"/>
              </w:rPr>
              <w:t>na stronie internetowej IZ RPO.</w:t>
            </w:r>
          </w:p>
          <w:p w:rsidR="00E91629" w:rsidRPr="00040809" w:rsidRDefault="00E91629" w:rsidP="00E9162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E91629" w:rsidRPr="00040809" w:rsidRDefault="00E91629" w:rsidP="00E9162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Niezwłocznie</w:t>
            </w:r>
            <w:r w:rsidR="00082C78" w:rsidRPr="000408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82C78" w:rsidRPr="00040809">
              <w:rPr>
                <w:rFonts w:ascii="Arial Narrow" w:hAnsi="Arial Narrow"/>
                <w:b/>
                <w:i/>
                <w:sz w:val="20"/>
                <w:szCs w:val="20"/>
              </w:rPr>
              <w:t>po otrzymaniu informacji z DFS</w:t>
            </w:r>
            <w:r w:rsidR="00040809" w:rsidRPr="00040809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  <w:p w:rsidR="00E91629" w:rsidRPr="00040809" w:rsidRDefault="00E91629" w:rsidP="00E9162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8648D" w:rsidRPr="00040809" w:rsidRDefault="00E91629" w:rsidP="00E9162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Departament Zarządzania Regionalnym Programem Operacyjnym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082C7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DIZ.I.</w:t>
            </w:r>
          </w:p>
        </w:tc>
      </w:tr>
      <w:tr w:rsidR="00D8648D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C12" w:rsidRPr="00040809" w:rsidRDefault="00507C12" w:rsidP="00507C1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37</w:t>
            </w:r>
          </w:p>
          <w:p w:rsidR="00507C12" w:rsidRPr="00040809" w:rsidRDefault="00507C12" w:rsidP="00507C1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507C12" w:rsidRPr="00040809" w:rsidRDefault="00507C12" w:rsidP="00507C12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Sekretarz KOP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507C12" w:rsidRPr="00040809" w:rsidRDefault="00507C12" w:rsidP="00507C12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Sporządzenie:</w:t>
            </w: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trike/>
                <w:sz w:val="20"/>
                <w:szCs w:val="20"/>
              </w:rPr>
            </w:pP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1. Korekty Listy projektów zawierającej oceny wszystkich ocenianych projektów  </w:t>
            </w: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 2. Korekty listy projektów wybranych do dofinansowania po zakończonej procedurze odwoławczej. </w:t>
            </w: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3. Projektu uchwały zatwierdzającej ww. listy.</w:t>
            </w: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4. Akceptacja przez obsługę prawną DFS.</w:t>
            </w:r>
          </w:p>
          <w:p w:rsidR="00D8648D" w:rsidRPr="00040809" w:rsidRDefault="00D8648D" w:rsidP="00507C1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C12" w:rsidRPr="00040809" w:rsidRDefault="00507C12" w:rsidP="00507C1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37</w:t>
            </w:r>
          </w:p>
          <w:p w:rsidR="00507C12" w:rsidRPr="00040809" w:rsidRDefault="00507C12" w:rsidP="00507C1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507C12" w:rsidRPr="00040809" w:rsidRDefault="00507C12" w:rsidP="00507C12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Sekretarz KOP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507C12" w:rsidRPr="00040809" w:rsidRDefault="00507C12" w:rsidP="00507C12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Sporządzenie:</w:t>
            </w: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trike/>
                <w:sz w:val="20"/>
                <w:szCs w:val="20"/>
              </w:rPr>
            </w:pP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1. Korekty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Listy projektów zawierającej oceny wszystkich ocenianych projektów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 </w:t>
            </w:r>
            <w:r w:rsidR="00C608F0" w:rsidRPr="00040809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 xml:space="preserve">Listy </w:t>
            </w:r>
            <w:r w:rsidR="00C608F0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rankingowej projektów EFS złożonych w konkursie</w:t>
            </w:r>
            <w:r w:rsidR="002519D5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="002519D5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56)</w:t>
            </w: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 2. Korekty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listy projektów wybranych do dofinansowania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608F0" w:rsidRPr="00040809">
              <w:rPr>
                <w:rFonts w:ascii="Arial Narrow" w:hAnsi="Arial Narrow"/>
                <w:b/>
                <w:i/>
                <w:sz w:val="20"/>
                <w:szCs w:val="20"/>
              </w:rPr>
              <w:t>L</w:t>
            </w:r>
            <w:r w:rsidR="00C608F0"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isty projektów</w:t>
            </w:r>
            <w:r w:rsidR="00C608F0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EFS wybranych do dofinansowania w konkursie</w:t>
            </w:r>
            <w:r w:rsidR="003364DE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/w trybie pozakonkursowym</w:t>
            </w:r>
            <w:r w:rsidR="00C608F0" w:rsidRPr="00040809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C608F0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="00C608F0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57)</w:t>
            </w:r>
            <w:r w:rsidR="002519D5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po zakończonej procedurze odwoławczej. </w:t>
            </w: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3. Projektu uchwały zatwierdzającej ww. listy.</w:t>
            </w:r>
          </w:p>
          <w:p w:rsidR="00507C12" w:rsidRPr="00040809" w:rsidRDefault="00507C12" w:rsidP="00507C12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4. Akceptacja przez obsługę prawną DFS.</w:t>
            </w:r>
          </w:p>
          <w:p w:rsidR="002519D5" w:rsidRPr="00040809" w:rsidRDefault="002519D5" w:rsidP="00507C12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  <w:p w:rsidR="00D8648D" w:rsidRPr="00040809" w:rsidRDefault="002519D5" w:rsidP="00AB42CD">
            <w:pPr>
              <w:contextualSpacing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040809">
              <w:rPr>
                <w:rFonts w:ascii="Arial Narrow" w:hAnsi="Arial Narrow"/>
                <w:b/>
                <w:i/>
                <w:sz w:val="20"/>
                <w:szCs w:val="20"/>
              </w:rPr>
              <w:t>Niezwłocznie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113C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DFS.I.</w:t>
            </w:r>
          </w:p>
        </w:tc>
      </w:tr>
      <w:tr w:rsidR="00D8648D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9D5" w:rsidRPr="00040809" w:rsidRDefault="002519D5" w:rsidP="002519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38</w:t>
            </w:r>
          </w:p>
          <w:p w:rsidR="002519D5" w:rsidRPr="00040809" w:rsidRDefault="002519D5" w:rsidP="002519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2519D5" w:rsidRPr="00040809" w:rsidRDefault="002519D5" w:rsidP="002519D5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Kierownik DFS.I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2519D5" w:rsidRPr="00040809" w:rsidRDefault="002519D5" w:rsidP="002519D5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D8648D" w:rsidRPr="00040809" w:rsidRDefault="00A41680" w:rsidP="009E79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 xml:space="preserve">Akceptacja projektu uchwały 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L.p. 38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Kierownik DFS.I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D8648D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Akceptacja projektu uchwały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040809">
              <w:rPr>
                <w:rFonts w:ascii="Arial Narrow" w:hAnsi="Arial Narrow"/>
                <w:b/>
                <w:i/>
                <w:sz w:val="20"/>
                <w:szCs w:val="20"/>
              </w:rPr>
              <w:t>Niezwłocznie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113C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DFS.I.</w:t>
            </w:r>
          </w:p>
        </w:tc>
      </w:tr>
      <w:tr w:rsidR="00D8648D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39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Z-ca Dyrektora/ Dyrektor DFS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D8648D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Akceptacja projektu uchwały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39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Z-ca Dyrektora/ Dyrektor DFS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D8648D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Akceptacja projektu uchwały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040809">
              <w:rPr>
                <w:rFonts w:ascii="Arial Narrow" w:hAnsi="Arial Narrow"/>
                <w:b/>
                <w:i/>
                <w:sz w:val="20"/>
                <w:szCs w:val="20"/>
              </w:rPr>
              <w:t>Niezwłocznie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113C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DFS.I.</w:t>
            </w:r>
          </w:p>
        </w:tc>
      </w:tr>
      <w:tr w:rsidR="00D8648D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40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Z-ca Dyrektora/ Dyrektor DFS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D8648D" w:rsidRPr="00040809" w:rsidRDefault="00A41680" w:rsidP="00A41680">
            <w:p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>Przekazanie do zatwierdzenia na Zarząd Województwa Lubuskiego zaktualizowanej Listy projektów zawierającej oceny wszystkich ocenianych projektów ze wskazaniem projektów skierowanych do dofinansowania oraz zaktualizowanej Listy projektów, które spełniły kryteria i uzyskały wymaganą liczbę punktów (z wyróżnieniem projektów wybranych do dofinansowania).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Niezwłocznie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40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Z-ca Dyrektora/ Dyrektor DFS</w:t>
            </w:r>
            <w:r w:rsidRPr="00040809">
              <w:rPr>
                <w:rFonts w:ascii="Arial Narrow" w:hAnsi="Arial Narrow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noProof/>
                <w:color w:val="000000"/>
                <w:sz w:val="20"/>
                <w:szCs w:val="20"/>
              </w:rPr>
            </w:pPr>
          </w:p>
          <w:p w:rsidR="00AC1020" w:rsidRPr="00040809" w:rsidRDefault="00AC1020" w:rsidP="00AC1020">
            <w:pPr>
              <w:spacing w:after="0" w:line="240" w:lineRule="auto"/>
              <w:rPr>
                <w:rFonts w:ascii="Arial Narrow" w:hAnsi="Arial Narrow"/>
                <w:strike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trike/>
                <w:color w:val="000000"/>
                <w:sz w:val="20"/>
                <w:szCs w:val="20"/>
              </w:rPr>
              <w:t>Przekazanie do zatwierdzenia na Zarząd Województwa Lubuskiego zaktualizowanej Listy projektów zawierającej oceny wszystkich ocenianych projektów ze wskazaniem projektów skierowanych do dofinansowania oraz zaktualizowanej Listy projektów, które spełniły kryteria i uzyskały wymaganą liczbę punktów (z wyróżnieniem projektów wybranych do dofinansowania).</w:t>
            </w:r>
          </w:p>
          <w:p w:rsidR="00AC1020" w:rsidRPr="00040809" w:rsidRDefault="00AC1020" w:rsidP="00A41680">
            <w:p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Przekazanie do zatwierdzenia na Zarząd Województwa Lubuskiego </w:t>
            </w:r>
            <w:r w:rsidR="00F5310D"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Uchwały wraz z: zaktualizowaną </w:t>
            </w:r>
            <w:r w:rsidR="00AC1020" w:rsidRPr="00040809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Listą </w:t>
            </w:r>
            <w:r w:rsidR="00AC1020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rankingową projektów EFS złożonych w konkursie</w:t>
            </w:r>
            <w:r w:rsidR="00AC1020"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AC1020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="00AC1020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56)</w:t>
            </w:r>
            <w:r w:rsidR="00AC1020"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oraz Listą projektów</w:t>
            </w:r>
            <w:r w:rsidR="00AC1020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EFS wybranych do dofinansowania w konkursie</w:t>
            </w:r>
            <w:r w:rsidR="003364DE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/w trybie pozakonkursowym</w:t>
            </w:r>
            <w:r w:rsidR="00AC1020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="00AC1020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57)</w:t>
            </w:r>
            <w:r w:rsidR="00AC1020" w:rsidRPr="00040809">
              <w:rPr>
                <w:rFonts w:ascii="Arial Narrow" w:hAnsi="Arial Narrow"/>
                <w:b/>
                <w:i/>
                <w:sz w:val="20"/>
                <w:szCs w:val="20"/>
                <w:lang w:val="x-none" w:eastAsia="x-none"/>
              </w:rPr>
              <w:t>.</w:t>
            </w:r>
          </w:p>
          <w:p w:rsidR="00A41680" w:rsidRPr="00040809" w:rsidRDefault="00A41680" w:rsidP="00A41680">
            <w:p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D8648D" w:rsidRPr="00040809" w:rsidRDefault="00A41680" w:rsidP="00A4168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Niezwłocznie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113C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DFS.I.</w:t>
            </w:r>
          </w:p>
        </w:tc>
      </w:tr>
      <w:tr w:rsidR="00D8648D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CF2" w:rsidRPr="00040809" w:rsidRDefault="008E4CF2" w:rsidP="008E4CF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40</w:t>
            </w:r>
          </w:p>
          <w:p w:rsidR="008E4CF2" w:rsidRPr="00040809" w:rsidRDefault="008E4CF2" w:rsidP="008E4CF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8E4CF2" w:rsidRPr="00040809" w:rsidRDefault="008E4CF2" w:rsidP="008E4CF2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Zarząd Województwa Lubuskiego</w:t>
            </w:r>
          </w:p>
          <w:p w:rsidR="008E4CF2" w:rsidRPr="00040809" w:rsidRDefault="008E4CF2" w:rsidP="008E4CF2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Zatwierdzenie zaktualizowanej Listy projektów </w:t>
            </w: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>zawierającej oceny wszystkich ocenianych projektów ze wskazaniem projektów skierowanych do dofinansowania oraz zaktualizowanej Listy projektów, które spełniły kryteria i uzyskały wymaganą liczbę punktów (z wyróżnieniem projektów wybranych do dofinansowania).</w:t>
            </w:r>
          </w:p>
          <w:p w:rsidR="008E4CF2" w:rsidRPr="00040809" w:rsidRDefault="008E4CF2" w:rsidP="008E4CF2">
            <w:p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D8648D" w:rsidRPr="00040809" w:rsidRDefault="008E4CF2" w:rsidP="008E4CF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W terminie wynikającym z organizacji posiedzeń ZWL.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CF2" w:rsidRPr="00040809" w:rsidRDefault="008E4CF2" w:rsidP="008E4CF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40</w:t>
            </w:r>
          </w:p>
          <w:p w:rsidR="008E4CF2" w:rsidRPr="00040809" w:rsidRDefault="008E4CF2" w:rsidP="008E4CF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8E4CF2" w:rsidRPr="00040809" w:rsidRDefault="008E4CF2" w:rsidP="008E4CF2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Zarząd Województwa Lubuskiego</w:t>
            </w:r>
          </w:p>
          <w:p w:rsidR="00652EC2" w:rsidRPr="00040809" w:rsidRDefault="00652EC2" w:rsidP="00652EC2">
            <w:pPr>
              <w:contextualSpacing/>
              <w:jc w:val="both"/>
              <w:rPr>
                <w:rFonts w:ascii="Arial Narrow" w:hAnsi="Arial Narrow"/>
                <w:strike/>
                <w:color w:val="000000"/>
                <w:sz w:val="20"/>
                <w:szCs w:val="20"/>
              </w:rPr>
            </w:pPr>
            <w:r w:rsidRPr="00040809">
              <w:rPr>
                <w:rFonts w:ascii="Arial Narrow" w:hAnsi="Arial Narrow"/>
                <w:strike/>
                <w:sz w:val="20"/>
                <w:szCs w:val="20"/>
              </w:rPr>
              <w:t xml:space="preserve">Zatwierdzenie zaktualizowanej Listy projektów </w:t>
            </w:r>
            <w:r w:rsidRPr="00040809">
              <w:rPr>
                <w:rFonts w:ascii="Arial Narrow" w:hAnsi="Arial Narrow"/>
                <w:strike/>
                <w:color w:val="000000"/>
                <w:sz w:val="20"/>
                <w:szCs w:val="20"/>
              </w:rPr>
              <w:t>zawierającej oceny wszystkich ocenianych projektów ze wskazaniem projektów skierowanych do dofinansowania oraz zaktualizowanej Listy projektów, które spełniły kryteria i uzyskały wymaganą liczbę punktów (z wyróżnieniem projektów wybranych do dofinansowania).</w:t>
            </w:r>
          </w:p>
          <w:p w:rsidR="00652EC2" w:rsidRPr="00040809" w:rsidRDefault="00652EC2" w:rsidP="00652EC2">
            <w:pPr>
              <w:contextualSpacing/>
              <w:jc w:val="both"/>
              <w:rPr>
                <w:rFonts w:ascii="Arial Narrow" w:hAnsi="Arial Narrow"/>
                <w:strike/>
                <w:color w:val="000000"/>
                <w:sz w:val="20"/>
                <w:szCs w:val="20"/>
              </w:rPr>
            </w:pPr>
          </w:p>
          <w:p w:rsidR="00652EC2" w:rsidRPr="00040809" w:rsidRDefault="00652EC2" w:rsidP="00652EC2">
            <w:pPr>
              <w:contextualSpacing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040809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Zatwierdzenie Uchwały  </w:t>
            </w:r>
            <w:r w:rsidR="005C5E55" w:rsidRPr="00040809">
              <w:rPr>
                <w:rFonts w:ascii="Arial Narrow" w:hAnsi="Arial Narrow"/>
                <w:b/>
                <w:i/>
                <w:sz w:val="20"/>
                <w:szCs w:val="20"/>
              </w:rPr>
              <w:t>przyjmu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jącej: zaktualizowaną Listę 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rankingową projektów EFS złożonych w konkursie</w:t>
            </w:r>
            <w:r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(Zał. </w:t>
            </w:r>
            <w:r w:rsidR="00C961C8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56)</w:t>
            </w:r>
            <w:r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oraz List</w:t>
            </w:r>
            <w:r w:rsidR="005C5E55"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ę</w:t>
            </w:r>
            <w:r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projektów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lastRenderedPageBreak/>
              <w:t>EFS wybranych do dofinansowania w konkursie</w:t>
            </w:r>
            <w:r w:rsidR="003364DE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/w trybie pozakonkursowym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57)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val="x-none" w:eastAsia="x-none"/>
              </w:rPr>
              <w:t>.</w:t>
            </w:r>
          </w:p>
          <w:p w:rsidR="008E4CF2" w:rsidRPr="00040809" w:rsidRDefault="008E4CF2" w:rsidP="008E4CF2">
            <w:p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D8648D" w:rsidRPr="00040809" w:rsidRDefault="008E4CF2" w:rsidP="008E4CF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W terminie wynikającym z organizacji posiedzeń ZWL.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113C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DFS.I.</w:t>
            </w:r>
          </w:p>
        </w:tc>
      </w:tr>
      <w:tr w:rsidR="00D8648D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2F4" w:rsidRPr="00040809" w:rsidRDefault="00B962F4" w:rsidP="00B962F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43</w:t>
            </w:r>
          </w:p>
          <w:p w:rsidR="00B962F4" w:rsidRPr="00040809" w:rsidRDefault="00B962F4" w:rsidP="00B962F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B962F4" w:rsidRPr="00040809" w:rsidRDefault="00B962F4" w:rsidP="00B962F4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Sekretarz KOP</w:t>
            </w:r>
          </w:p>
          <w:p w:rsidR="00B962F4" w:rsidRPr="00040809" w:rsidRDefault="00B962F4" w:rsidP="00B962F4">
            <w:pPr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Przekazanie listy projektów wybranych do dofinansowania do DIZ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w wersji elektronicznej,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 xml:space="preserve"> .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na adres e-mail:</w:t>
            </w:r>
            <w:r w:rsidRPr="00040809">
              <w:t xml:space="preserve"> </w:t>
            </w:r>
            <w:hyperlink r:id="rId8" w:history="1">
              <w:r w:rsidRPr="00040809">
                <w:rPr>
                  <w:rFonts w:ascii="Arial Narrow" w:hAnsi="Arial Narrow"/>
                  <w:sz w:val="20"/>
                  <w:szCs w:val="20"/>
                  <w:u w:val="single"/>
                </w:rPr>
                <w:t>nastrone@rpo.lubuskie.pl</w:t>
              </w:r>
            </w:hyperlink>
            <w:r w:rsidRPr="00040809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  <w:r w:rsidRPr="00040809">
              <w:rPr>
                <w:rFonts w:ascii="Arial Narrow" w:hAnsi="Arial Narrow"/>
                <w:sz w:val="20"/>
                <w:szCs w:val="20"/>
              </w:rPr>
              <w:t>w celu umieszczenia na stronie internetowej IZ RPO. Skierowanie zapytania do Ministerstwa Finansów celem sprawdzenia w rejestrze czy dany podmiot nie podlega wykluczeniu z możliwości otrzymania dofinansowania (lider i partner projektu).</w:t>
            </w:r>
          </w:p>
          <w:p w:rsidR="00B962F4" w:rsidRPr="00040809" w:rsidRDefault="00B962F4" w:rsidP="00B962F4">
            <w:p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D8648D" w:rsidRPr="00040809" w:rsidRDefault="00B962F4" w:rsidP="00B962F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Niezwłocznie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2F4" w:rsidRPr="00040809" w:rsidRDefault="00B962F4" w:rsidP="00B962F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43</w:t>
            </w:r>
          </w:p>
          <w:p w:rsidR="00B962F4" w:rsidRPr="00040809" w:rsidRDefault="00B962F4" w:rsidP="00B962F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B962F4" w:rsidRPr="00040809" w:rsidRDefault="00B962F4" w:rsidP="00B962F4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Sekretarz KOP</w:t>
            </w:r>
          </w:p>
          <w:p w:rsidR="00B962F4" w:rsidRPr="00040809" w:rsidRDefault="00B962F4" w:rsidP="00B962F4">
            <w:pPr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Przekazanie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listy projektów wybranych do dofinansowania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C5E55"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Listy projektów</w:t>
            </w:r>
            <w:r w:rsidR="005C5E55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EFS wybranych do dofinansowania w konkursie</w:t>
            </w:r>
            <w:r w:rsidR="003364DE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/w trybie pozakonkursowym</w:t>
            </w:r>
            <w:r w:rsidR="005C5E55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="005C5E55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57) </w:t>
            </w:r>
            <w:r w:rsidRPr="00040809">
              <w:rPr>
                <w:rFonts w:ascii="Arial Narrow" w:hAnsi="Arial Narrow"/>
                <w:sz w:val="20"/>
                <w:szCs w:val="20"/>
              </w:rPr>
              <w:t>do DIZ w wersji elektronicznej, na adres e-mail:</w:t>
            </w:r>
            <w:r w:rsidRPr="00040809">
              <w:t xml:space="preserve"> </w:t>
            </w:r>
            <w:hyperlink r:id="rId9" w:history="1">
              <w:r w:rsidRPr="00040809">
                <w:rPr>
                  <w:rFonts w:ascii="Arial Narrow" w:hAnsi="Arial Narrow"/>
                  <w:sz w:val="20"/>
                  <w:szCs w:val="20"/>
                  <w:u w:val="single"/>
                </w:rPr>
                <w:t>nastrone@rpo.lubuskie.pl</w:t>
              </w:r>
            </w:hyperlink>
            <w:r w:rsidRPr="00040809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  <w:r w:rsidRPr="00040809">
              <w:rPr>
                <w:rFonts w:ascii="Arial Narrow" w:hAnsi="Arial Narrow"/>
                <w:sz w:val="20"/>
                <w:szCs w:val="20"/>
              </w:rPr>
              <w:t>w celu umieszczenia na stronie internetowej IZ RPO. Skierowanie zapytania do Ministerstwa Finansów celem sprawdzenia w rejestrze czy dany podmiot nie podlega wykluczeniu z możliwości otrzymania dofinansowania (lider i partner projektu).</w:t>
            </w:r>
          </w:p>
          <w:p w:rsidR="00B962F4" w:rsidRPr="00040809" w:rsidRDefault="00B962F4" w:rsidP="00B962F4">
            <w:p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D8648D" w:rsidRPr="00040809" w:rsidRDefault="00B962F4" w:rsidP="00B962F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Niezwłocznie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113C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DFS.I.</w:t>
            </w:r>
          </w:p>
        </w:tc>
      </w:tr>
      <w:tr w:rsidR="00D8648D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E55" w:rsidRPr="00040809" w:rsidRDefault="005C5E55" w:rsidP="005C5E5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44</w:t>
            </w:r>
          </w:p>
          <w:p w:rsidR="005C5E55" w:rsidRPr="00040809" w:rsidRDefault="005C5E55" w:rsidP="005C5E5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5C5E55" w:rsidRPr="00040809" w:rsidRDefault="005C5E55" w:rsidP="005C5E55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Stanowisko ds. informacji i promocji w Wydziale Informacji i Promocji (DIZ)</w:t>
            </w:r>
          </w:p>
          <w:p w:rsidR="005C5E55" w:rsidRPr="00040809" w:rsidRDefault="005C5E55" w:rsidP="005C5E55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Zamieszczenie Listy </w:t>
            </w:r>
            <w:r w:rsidRPr="00040809">
              <w:rPr>
                <w:rFonts w:ascii="Arial Narrow" w:hAnsi="Arial Narrow"/>
                <w:color w:val="000000"/>
                <w:sz w:val="20"/>
                <w:szCs w:val="20"/>
              </w:rPr>
              <w:t>projektów wybranych do dofinansowania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na stronie internetowej IZ RPO.</w:t>
            </w:r>
          </w:p>
          <w:p w:rsidR="005C5E55" w:rsidRPr="00040809" w:rsidRDefault="005C5E55" w:rsidP="005C5E55">
            <w:p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D8648D" w:rsidRPr="00040809" w:rsidRDefault="005C5E55" w:rsidP="005C5E5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Niezwłocznie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EFB" w:rsidRPr="00040809" w:rsidRDefault="000B7EFB" w:rsidP="000B7E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L.p. 44</w:t>
            </w:r>
          </w:p>
          <w:p w:rsidR="000B7EFB" w:rsidRPr="00040809" w:rsidRDefault="000B7EFB" w:rsidP="000B7E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0B7EFB" w:rsidRPr="00040809" w:rsidRDefault="000B7EFB" w:rsidP="000B7EFB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Stanowisko ds. informacji i promocji w Wydziale Informacji i Promocji (DIZ)</w:t>
            </w:r>
          </w:p>
          <w:p w:rsidR="000B7EFB" w:rsidRPr="00040809" w:rsidRDefault="000B7EFB" w:rsidP="000B7EFB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Zamieszczenie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 xml:space="preserve">Listy </w:t>
            </w:r>
            <w:r w:rsidRPr="00040809">
              <w:rPr>
                <w:rFonts w:ascii="Arial Narrow" w:hAnsi="Arial Narrow"/>
                <w:strike/>
                <w:color w:val="000000"/>
                <w:sz w:val="20"/>
                <w:szCs w:val="20"/>
              </w:rPr>
              <w:t>projektów wybranych do dofinansowania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Listy projektów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EFS wybranych do dofinansowania w konkursie</w:t>
            </w:r>
            <w:r w:rsidR="003364DE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/w trybie pozakonkursowym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(Zał. </w:t>
            </w:r>
            <w:r w:rsidR="00BB11AA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>c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57) </w:t>
            </w:r>
            <w:r w:rsidRPr="00040809">
              <w:rPr>
                <w:rFonts w:ascii="Arial Narrow" w:hAnsi="Arial Narrow"/>
                <w:sz w:val="20"/>
                <w:szCs w:val="20"/>
              </w:rPr>
              <w:t>na stronie internetowej IZ RPO.</w:t>
            </w:r>
          </w:p>
          <w:p w:rsidR="000B7EFB" w:rsidRPr="00040809" w:rsidRDefault="000B7EFB" w:rsidP="000B7EFB">
            <w:p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D8648D" w:rsidRPr="00040809" w:rsidRDefault="000B7EFB" w:rsidP="00040809">
            <w:pPr>
              <w:spacing w:after="0" w:line="240" w:lineRule="auto"/>
              <w:rPr>
                <w:rFonts w:ascii="Arial Narrow" w:hAnsi="Arial Narrow"/>
                <w:strike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Niezwłocznie </w:t>
            </w:r>
            <w:r w:rsidR="00040809" w:rsidRPr="00040809">
              <w:rPr>
                <w:rFonts w:ascii="Arial Narrow" w:hAnsi="Arial Narrow"/>
                <w:b/>
                <w:sz w:val="20"/>
                <w:szCs w:val="20"/>
              </w:rPr>
              <w:t>po otrzymaniu informacji z DFS.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48D" w:rsidRPr="00040809" w:rsidRDefault="00040809" w:rsidP="0004080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DIZ</w:t>
            </w:r>
            <w:r w:rsidR="00113CAE" w:rsidRPr="00040809">
              <w:rPr>
                <w:rFonts w:ascii="Arial Narrow" w:hAnsi="Arial Narrow"/>
                <w:sz w:val="20"/>
                <w:szCs w:val="20"/>
              </w:rPr>
              <w:t>.I.</w:t>
            </w:r>
          </w:p>
        </w:tc>
      </w:tr>
      <w:tr w:rsidR="00CB42E7" w:rsidRPr="00040809" w:rsidTr="00C74938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2E7" w:rsidRPr="00040809" w:rsidRDefault="00CB42E7" w:rsidP="007F06A3">
            <w:pPr>
              <w:tabs>
                <w:tab w:val="left" w:pos="-567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b/>
                <w:sz w:val="20"/>
                <w:szCs w:val="20"/>
              </w:rPr>
              <w:t>Nowy załącznik</w:t>
            </w:r>
          </w:p>
          <w:p w:rsidR="00CB42E7" w:rsidRPr="00040809" w:rsidRDefault="00CB42E7" w:rsidP="007F06A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7CB" w:rsidRPr="00040809" w:rsidRDefault="00CB42E7" w:rsidP="004C67C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Dodanie nowego Załącznika:</w:t>
            </w:r>
          </w:p>
          <w:p w:rsidR="00CB42E7" w:rsidRPr="00040809" w:rsidRDefault="00CB42E7" w:rsidP="004C67C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b/>
                <w:sz w:val="20"/>
                <w:szCs w:val="20"/>
              </w:rPr>
              <w:t xml:space="preserve">Załącznik nr c56 – Wzór listy rankingowej projektów EFS złożonych w konkursie 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2E7" w:rsidRPr="00040809" w:rsidRDefault="00CB42E7" w:rsidP="007F06A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 DFS.I.</w:t>
            </w:r>
          </w:p>
        </w:tc>
      </w:tr>
      <w:tr w:rsidR="00CB42E7" w:rsidRPr="00040809" w:rsidTr="004C67CB">
        <w:trPr>
          <w:trHeight w:val="70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2E7" w:rsidRPr="00040809" w:rsidRDefault="00CB42E7" w:rsidP="007F06A3">
            <w:pPr>
              <w:tabs>
                <w:tab w:val="left" w:pos="-567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b/>
                <w:sz w:val="20"/>
                <w:szCs w:val="20"/>
              </w:rPr>
              <w:t xml:space="preserve"> Nowy załącznik</w:t>
            </w:r>
          </w:p>
          <w:p w:rsidR="00CB42E7" w:rsidRPr="00040809" w:rsidRDefault="00CB42E7" w:rsidP="007F06A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7CB" w:rsidRPr="00040809" w:rsidRDefault="00CB42E7" w:rsidP="004C67C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Dodanie nowego Załącznika:</w:t>
            </w:r>
          </w:p>
          <w:p w:rsidR="00CB42E7" w:rsidRPr="00040809" w:rsidRDefault="00CB42E7" w:rsidP="004C67C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b/>
                <w:sz w:val="20"/>
                <w:szCs w:val="20"/>
              </w:rPr>
              <w:t>Załącznik nr c57 – Wzór listy projektów EFS wybranych do dofinansowania w konkursie/</w:t>
            </w:r>
            <w:r w:rsidR="003364DE" w:rsidRPr="00040809">
              <w:rPr>
                <w:rFonts w:ascii="Arial Narrow" w:hAnsi="Arial Narrow" w:cs="Arial"/>
                <w:b/>
                <w:sz w:val="20"/>
                <w:szCs w:val="20"/>
              </w:rPr>
              <w:t xml:space="preserve">w trybie </w:t>
            </w:r>
            <w:r w:rsidR="004C67CB" w:rsidRPr="00040809">
              <w:rPr>
                <w:rFonts w:ascii="Arial Narrow" w:hAnsi="Arial Narrow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2E7" w:rsidRPr="00040809" w:rsidRDefault="00CB42E7" w:rsidP="007F06A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DFS.I. </w:t>
            </w:r>
          </w:p>
        </w:tc>
      </w:tr>
      <w:tr w:rsidR="00C74938" w:rsidRPr="00040809" w:rsidTr="00AB42CD">
        <w:trPr>
          <w:trHeight w:val="1637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938" w:rsidRPr="00040809" w:rsidRDefault="00C74938" w:rsidP="00C74938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C 2.9 LP 18 Działanie</w:t>
            </w:r>
          </w:p>
          <w:p w:rsidR="00C74938" w:rsidRPr="00040809" w:rsidRDefault="00C74938" w:rsidP="00AB42CD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Przygotowanie i przekazanie do akceptacji Zarządowi Województwa listy projektów pozytywnie ocenionych pod względem formalno-merytorycznym w formie załącznika do projektu uchwały zarządu.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938" w:rsidRPr="00040809" w:rsidRDefault="00C74938" w:rsidP="00C74938">
            <w:pPr>
              <w:rPr>
                <w:rFonts w:ascii="Arial Narrow" w:hAnsi="Arial Narrow"/>
                <w:sz w:val="20"/>
                <w:szCs w:val="20"/>
              </w:rPr>
            </w:pPr>
          </w:p>
          <w:p w:rsidR="00C74938" w:rsidRPr="00040809" w:rsidRDefault="00C74938" w:rsidP="00AB42CD">
            <w:pPr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Przygotowanie i przekazanie do akceptacji Zarządowi Województwa listy projektów pozytywnie ocenionych pod względem formalno-merytorycznym w formie załącznika 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</w:rPr>
              <w:t>c57</w:t>
            </w:r>
            <w:r w:rsidR="00C961C8"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Listy projektów</w:t>
            </w:r>
            <w:r w:rsidR="00C961C8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EFS wybranych do dofinansowania w konkursie/w trybie pozakonkursowym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do projektu uchwały zarządu.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938" w:rsidRPr="00040809" w:rsidRDefault="00C74938" w:rsidP="00C7493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bCs/>
                <w:sz w:val="20"/>
                <w:szCs w:val="20"/>
              </w:rPr>
              <w:t>DFS.X</w:t>
            </w:r>
          </w:p>
        </w:tc>
      </w:tr>
      <w:tr w:rsidR="00C74938" w:rsidRPr="00040809" w:rsidTr="00CB42E7"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938" w:rsidRPr="00040809" w:rsidRDefault="00C74938" w:rsidP="00C74938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 C 2.10 LP 19 Działanie</w:t>
            </w:r>
          </w:p>
          <w:p w:rsidR="00C74938" w:rsidRPr="00040809" w:rsidRDefault="00C74938" w:rsidP="00C749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Przygotowanie projektu uchwały Zarządu w sprawie przyjęcia projektu wybranego w trybie pozakonkursowym. do realizacji i przekazanie do zatwierdzenia przez Radcę Prawnego, zgodnie zapisami Regulaminu Organizacyjnego Urzędu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938" w:rsidRPr="00040809" w:rsidRDefault="00DB7303" w:rsidP="00DB7303">
            <w:pPr>
              <w:pStyle w:val="Default"/>
              <w:rPr>
                <w:rFonts w:ascii="Arial Narrow" w:hAnsi="Arial Narrow"/>
                <w:sz w:val="20"/>
              </w:rPr>
            </w:pPr>
            <w:r w:rsidRPr="00040809">
              <w:rPr>
                <w:rFonts w:ascii="Arial Narrow" w:hAnsi="Arial Narrow"/>
                <w:sz w:val="20"/>
              </w:rPr>
              <w:t xml:space="preserve"> . </w:t>
            </w:r>
          </w:p>
          <w:p w:rsidR="00DB7303" w:rsidRPr="00040809" w:rsidRDefault="00DB7303" w:rsidP="00C749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C74938" w:rsidRPr="00040809" w:rsidRDefault="00C74938" w:rsidP="00C749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Przygotowanie projektu uchwały Zarządu </w:t>
            </w:r>
            <w:r w:rsidRPr="00040809">
              <w:rPr>
                <w:rFonts w:ascii="Arial Narrow" w:hAnsi="Arial Narrow"/>
                <w:b/>
                <w:i/>
                <w:sz w:val="20"/>
                <w:szCs w:val="20"/>
              </w:rPr>
              <w:t>wraz z załącznikiem c57</w:t>
            </w:r>
            <w:r w:rsidR="00953737" w:rsidRPr="0004080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Listy projektów</w:t>
            </w:r>
            <w:r w:rsidR="00953737" w:rsidRPr="00040809">
              <w:rPr>
                <w:rFonts w:ascii="Arial Narrow" w:hAnsi="Arial Narrow"/>
                <w:b/>
                <w:i/>
                <w:sz w:val="20"/>
                <w:szCs w:val="20"/>
                <w:lang w:eastAsia="x-none"/>
              </w:rPr>
              <w:t xml:space="preserve"> EFS wybranych do dofinansowania w konkursie/w trybie pozakonkursowym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w sprawie przyjęcia projektu wybranego w trybie pozakonkursowym do realizacji i przekazanie do zatwierdzenia przez Radcę Prawnego, zgodnie z zapisami Regulaminu Organizacyjnego Urzędu.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938" w:rsidRPr="00040809" w:rsidRDefault="00C74938" w:rsidP="00C7493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40809">
              <w:rPr>
                <w:rFonts w:ascii="Arial Narrow" w:hAnsi="Arial Narrow"/>
                <w:bCs/>
                <w:sz w:val="20"/>
                <w:szCs w:val="20"/>
              </w:rPr>
              <w:t>DFS.X</w:t>
            </w:r>
          </w:p>
        </w:tc>
      </w:tr>
    </w:tbl>
    <w:p w:rsidR="00292044" w:rsidRPr="00040809" w:rsidRDefault="00292044"/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3"/>
        <w:gridCol w:w="5812"/>
        <w:gridCol w:w="3515"/>
      </w:tblGrid>
      <w:tr w:rsidR="000C004A" w:rsidRPr="00D37B64" w:rsidTr="000C004A">
        <w:trPr>
          <w:trHeight w:val="7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4A" w:rsidRPr="00040809" w:rsidRDefault="000C004A" w:rsidP="005469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40809">
              <w:rPr>
                <w:rFonts w:ascii="Arial Narrow" w:hAnsi="Arial Narrow"/>
                <w:b/>
                <w:sz w:val="20"/>
                <w:szCs w:val="20"/>
              </w:rPr>
              <w:t xml:space="preserve">B.6. </w:t>
            </w:r>
            <w:r w:rsidRPr="00040809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ROZLICZENIE FINANSOWE PROJEKTU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trike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Beneficjent składa Harmonogram płatności oraz  Wniosek o płatność wraz z  innymi wymaganymi załącznikami w terminach określonych w umowie/decyzji/porozumieniu o dofinansowanie. </w:t>
            </w:r>
            <w:r w:rsidRPr="00040809">
              <w:rPr>
                <w:rFonts w:ascii="Arial Narrow" w:hAnsi="Arial Narrow" w:cs="Arial"/>
                <w:strike/>
                <w:sz w:val="20"/>
                <w:szCs w:val="20"/>
              </w:rPr>
              <w:t xml:space="preserve">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Pierwszy Harmonogram płatności/Harmonogram płatności  weryfikowany jest zgodnie z procedurą B.6.1., natomiast w sytuacji gdy Beneficjent zobowiązany jest do składania również Harmonogramów płatności z każdym wnioskiem o płatność, Harmonogram jest weryfikowany zgodnie z procedurą   B.6.2. </w:t>
            </w:r>
          </w:p>
          <w:p w:rsidR="000C004A" w:rsidRPr="00040809" w:rsidRDefault="000C004A" w:rsidP="005469AC">
            <w:pPr>
              <w:keepNext/>
              <w:spacing w:before="240" w:after="60"/>
              <w:outlineLvl w:val="1"/>
              <w:rPr>
                <w:rFonts w:ascii="Arial Narrow" w:eastAsia="Times New Roman" w:hAnsi="Arial Narrow"/>
                <w:bCs/>
                <w:i/>
                <w:iCs/>
                <w:sz w:val="20"/>
                <w:szCs w:val="20"/>
              </w:rPr>
            </w:pPr>
            <w:r w:rsidRPr="00040809">
              <w:rPr>
                <w:rFonts w:ascii="Arial Narrow" w:eastAsia="Times New Roman" w:hAnsi="Arial Narrow"/>
                <w:bCs/>
                <w:i/>
                <w:iCs/>
                <w:sz w:val="20"/>
                <w:szCs w:val="20"/>
                <w:lang w:val="x-none"/>
              </w:rPr>
              <w:t>B.6.1. Harmonogram płatności (pierwszy)</w:t>
            </w:r>
            <w:r w:rsidRPr="00040809">
              <w:rPr>
                <w:rFonts w:ascii="Arial Narrow" w:eastAsia="Times New Roman" w:hAnsi="Arial Narrow"/>
                <w:b/>
                <w:i/>
                <w:iCs/>
                <w:sz w:val="20"/>
                <w:szCs w:val="20"/>
                <w:lang w:val="x-none"/>
              </w:rPr>
              <w:t xml:space="preserve"> / </w:t>
            </w:r>
            <w:r w:rsidRPr="00040809">
              <w:rPr>
                <w:rFonts w:ascii="Arial Narrow" w:eastAsia="Times New Roman" w:hAnsi="Arial Narrow"/>
                <w:i/>
                <w:iCs/>
                <w:sz w:val="20"/>
                <w:szCs w:val="20"/>
                <w:lang w:val="x-none"/>
              </w:rPr>
              <w:t>Harmonogram płatności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Założenia systemu weryfikacji pierwszego Harmonogramu płatności/Harmonogramu płatności: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System weryfikacji  pierwszego Harmonogramu płatności/Harmonogramu płatności ma na celu skontrolowanie 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lastRenderedPageBreak/>
              <w:t>informacji o przewidywanych ramach czasowych przedkładania przez Beneficjentów wniosków o płatność, danych na temat wydatków ogółem i kwalifikowalnych, jakie Beneficjenci planują wykazać w składanych wnioskach o płatność, a także o wnioskowanych kwotach  dofinansowania w podziale na zaliczkę i refundację.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Weryfikacja Harmonogramu płatności  w ramach RPO-L2020 (Osie Priorytetowe 1, 2, 3, 4, 5 i 9 oraz  z wyłączeniem Działań realizowanych w ramach Instrumentów Finansowych), dokonywana jest w DFR.IV/VIII/DFR.X i obejmuje weryfikację formalno-merytoryczno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-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rachunkową (kompleksową) przy uwzględnieniu zasady „dwóch par oczu”.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Maksymalny czas trwania weryfikacji pierwszego Harmonogramu płatności wynosi 15 dni roboczych. W szczególnych przypadkach Dyrektor/Zastępca Dyrektora DFR może zdecydować o wydłużeniu tego terminu.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z w:val="20"/>
                <w:szCs w:val="20"/>
              </w:rPr>
              <w:t>W uzasadnionych sytuacjach po uzyskaniu zgody Dyrektora  /Z-</w:t>
            </w:r>
            <w:proofErr w:type="spellStart"/>
            <w:r w:rsidRPr="00040809">
              <w:rPr>
                <w:rFonts w:ascii="Arial Narrow" w:hAnsi="Arial Narrow" w:cs="Arial"/>
                <w:sz w:val="20"/>
                <w:szCs w:val="20"/>
              </w:rPr>
              <w:t>cy</w:t>
            </w:r>
            <w:proofErr w:type="spellEnd"/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 Dyrektora DFR realizacja zadań związanych z weryfikacją Harmonogramu płatności może odbiegać od poniższych procedur, zarówno w zakresie kompetencji poszczególnych wydziałów jak i terminów realizacji procesów. Jednakże w każdym przypadku należy sporządzić notatkę służbową mającą na celu wyjaśnienie zaistniałej sytuacji. Notatkę służbową sporządza Pracownik A, następnie akceptuje Kierownik DFR.IV/DFR.VIII/DFR.X oraz Dyrektor/ Z-ca Dyrektora DFR.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7"/>
            </w:tblGrid>
            <w:tr w:rsidR="000C004A" w:rsidRPr="00040809" w:rsidTr="005469AC">
              <w:trPr>
                <w:trHeight w:val="93"/>
              </w:trPr>
              <w:tc>
                <w:tcPr>
                  <w:tcW w:w="0" w:type="auto"/>
                </w:tcPr>
                <w:p w:rsidR="000C004A" w:rsidRPr="00040809" w:rsidRDefault="000C004A" w:rsidP="005469AC">
                  <w:pPr>
                    <w:keepNext/>
                    <w:keepLines/>
                    <w:spacing w:before="200" w:after="0"/>
                    <w:outlineLvl w:val="2"/>
                    <w:rPr>
                      <w:rFonts w:ascii="Arial Narrow" w:eastAsia="Times New Roman" w:hAnsi="Arial Narrow"/>
                      <w:bCs/>
                      <w:sz w:val="20"/>
                      <w:szCs w:val="20"/>
                      <w:lang w:val="x-none" w:eastAsia="x-none"/>
                    </w:rPr>
                  </w:pPr>
                  <w:r w:rsidRPr="00040809">
                    <w:rPr>
                      <w:rFonts w:ascii="Arial Narrow" w:eastAsia="Times New Roman" w:hAnsi="Arial Narrow"/>
                      <w:bCs/>
                      <w:sz w:val="20"/>
                      <w:szCs w:val="20"/>
                      <w:lang w:val="x-none" w:eastAsia="x-none"/>
                    </w:rPr>
                    <w:t>B.6.1.1. Weryfikacja terminowości składania pierwszego Harmonogramu płatności/</w:t>
                  </w:r>
                  <w:r w:rsidRPr="00040809">
                    <w:rPr>
                      <w:rFonts w:ascii="Arial Narrow" w:eastAsia="Times New Roman" w:hAnsi="Arial Narrow" w:cs="Arial"/>
                      <w:bCs/>
                      <w:sz w:val="20"/>
                      <w:szCs w:val="20"/>
                      <w:lang w:val="x-none" w:eastAsia="x-none"/>
                    </w:rPr>
                    <w:t xml:space="preserve"> Harmonogramu płatności</w:t>
                  </w:r>
                  <w:r w:rsidRPr="00040809">
                    <w:rPr>
                      <w:rFonts w:ascii="Arial Narrow" w:eastAsia="Times New Roman" w:hAnsi="Arial Narrow"/>
                      <w:bCs/>
                      <w:sz w:val="20"/>
                      <w:szCs w:val="20"/>
                      <w:lang w:val="x-none" w:eastAsia="x-none"/>
                    </w:rPr>
                    <w:t xml:space="preserve"> </w:t>
                  </w:r>
                </w:p>
              </w:tc>
            </w:tr>
          </w:tbl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0C004A" w:rsidRPr="00040809" w:rsidRDefault="000C004A" w:rsidP="005469AC">
            <w:pPr>
              <w:suppressAutoHyphens/>
              <w:contextualSpacing/>
              <w:jc w:val="both"/>
              <w:rPr>
                <w:rFonts w:ascii="Arial Narrow" w:hAnsi="Arial Narrow"/>
                <w:sz w:val="20"/>
                <w:szCs w:val="20"/>
                <w:lang w:eastAsia="ar-SA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Beneficjent składa każdy Harmonogram płatności  w SL zgodnie z terminem wskazanym w umowie/decyzji/porozumieniu o dofinansowanie projektu.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 xml:space="preserve">W przypadku awarii SL Beneficjent składa harmonogram w wersji papierowej w Sekretariacie DFR.VII. Beneficjent zobowiązany jest niezwłocznie, po usunięciu awarii SL, do złożenia Harmonogramu w Centralnym Systemie Teleinformatycznym. </w:t>
            </w:r>
          </w:p>
          <w:p w:rsidR="000C004A" w:rsidRPr="00040809" w:rsidRDefault="000C004A" w:rsidP="005469AC">
            <w:pPr>
              <w:suppressAutoHyphens/>
              <w:contextualSpacing/>
              <w:jc w:val="both"/>
              <w:rPr>
                <w:rFonts w:ascii="Arial Narrow" w:hAnsi="Arial Narrow"/>
                <w:sz w:val="20"/>
                <w:szCs w:val="20"/>
                <w:lang w:eastAsia="ar-SA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Niezłożenie przez Beneficjenta harmonogramu w terminie skutkuje wezwaniem Beneficjenta do jego złożenia. W tym celu, Pracownik A przygotowuje pismo wzywające do złożenia Harmonogramu płatności, które jest wysyłane niezwłocznie, po zaakceptowaniu przez Kierownika DFR.IV/DFR.VIII/DFR.X/Zastępcę  /Dyrektora DFR. </w:t>
            </w:r>
          </w:p>
          <w:p w:rsidR="000C004A" w:rsidRPr="00040809" w:rsidRDefault="000C004A" w:rsidP="005469AC">
            <w:pPr>
              <w:keepNext/>
              <w:keepLines/>
              <w:spacing w:before="200" w:after="0"/>
              <w:outlineLvl w:val="2"/>
              <w:rPr>
                <w:rFonts w:ascii="Arial Narrow" w:eastAsia="Times New Roman" w:hAnsi="Arial Narrow"/>
                <w:bCs/>
                <w:sz w:val="20"/>
                <w:szCs w:val="20"/>
                <w:lang w:val="x-none" w:eastAsia="x-none"/>
              </w:rPr>
            </w:pPr>
            <w:r w:rsidRPr="00040809">
              <w:rPr>
                <w:rFonts w:ascii="Arial Narrow" w:eastAsia="Times New Roman" w:hAnsi="Arial Narrow"/>
                <w:bCs/>
                <w:sz w:val="20"/>
                <w:szCs w:val="20"/>
                <w:lang w:val="x-none" w:eastAsia="x-none"/>
              </w:rPr>
              <w:t xml:space="preserve">B.6.1.2. Weryfikacja formalno-merytoryczno-rachunkowa (kompleksowa) pierwszego Harmonogramu płatności/ </w:t>
            </w:r>
            <w:r w:rsidRPr="00040809">
              <w:rPr>
                <w:rFonts w:ascii="Arial Narrow" w:eastAsia="Times New Roman" w:hAnsi="Arial Narrow" w:cs="Arial"/>
                <w:bCs/>
                <w:sz w:val="20"/>
                <w:szCs w:val="20"/>
                <w:lang w:val="x-none" w:eastAsia="x-none"/>
              </w:rPr>
              <w:t>Harmonogramu płatności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Złożony przez Beneficjenta Harmonogram płatności w SL jest weryfikowany pod względem formalno-merytoryczno-rachunkowym przez Pracownika DFR.IV A/ DFR.VIII A/DFR.X A i Pracownika DFR.IVB/DFR.VIII B/DFR.X B. W przypadku wystąpienia różnic pomiędzy ocenami dwóch pracowników dokonujących weryfikacji tego samego dokumentu, ostateczną decyzję, co do poprawności oceny podejmuje Kierownik DFR.IV/DFR.VIII/ DFR.X/Z-ca Dyrektora DFR.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Harmonogram złożony przez Beneficjenta w wersji papierowej w przypadku awarii  SL, jest rejestrowany w Sekretariacie DFR.VII w dzienniku korespondencji i przekazany do Dyrektora/Z-</w:t>
            </w:r>
            <w:proofErr w:type="spellStart"/>
            <w:r w:rsidRPr="00040809">
              <w:rPr>
                <w:rFonts w:ascii="Arial Narrow" w:hAnsi="Arial Narrow"/>
                <w:sz w:val="20"/>
                <w:szCs w:val="20"/>
              </w:rPr>
              <w:t>cy</w:t>
            </w:r>
            <w:proofErr w:type="spellEnd"/>
            <w:r w:rsidRPr="00040809">
              <w:rPr>
                <w:rFonts w:ascii="Arial Narrow" w:hAnsi="Arial Narrow"/>
                <w:sz w:val="20"/>
                <w:szCs w:val="20"/>
              </w:rPr>
              <w:t xml:space="preserve"> Dyrektora DFR w celu dekretacji na Kierownika DFR.IV/DFR.VIII/DFR.X. Następnie Kierownik DFR.IV/DFR.VIII/DFR.X dekretuje go na Pracownika A i Pracownika B w celu przeprowadzenia weryfikacji formalno-merytoryczno-rachunkowej.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W sytuacji, w której pierwszy Harmonogram płatności/ Harmonogramu płatności został zweryfikowany pozytywnie, </w:t>
            </w: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Pracownik A w SL zatwierdza przedmiotowy dokument, po czym sporządza wydruk z SL zatwierdzonego Harmonogramu.</w:t>
            </w:r>
          </w:p>
          <w:p w:rsidR="000C004A" w:rsidRPr="00040809" w:rsidRDefault="000C004A" w:rsidP="005469AC">
            <w:pPr>
              <w:suppressAutoHyphens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W sytuacji, gdy Harmonogram został zweryfikowany negatywnie, Pracownik A w SL sporządza wykaz braków/uchybień. Wynik weryfikacji akceptuje Kierownik DFR.IV./DFR.VIII./DFR.X/Z-ca Dyrektora DFR.</w:t>
            </w:r>
          </w:p>
          <w:p w:rsidR="000C004A" w:rsidRPr="00040809" w:rsidRDefault="000C004A" w:rsidP="005469AC">
            <w:pPr>
              <w:suppressAutoHyphens/>
              <w:contextualSpacing/>
              <w:jc w:val="both"/>
              <w:rPr>
                <w:rFonts w:ascii="Arial Narrow" w:hAnsi="Arial Narrow"/>
                <w:sz w:val="20"/>
                <w:szCs w:val="20"/>
                <w:lang w:eastAsia="ar-SA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 Pracownik A wycofuje w SL przedmiotowy Harmonogram, sporządza wydruk z </w:t>
            </w:r>
            <w:proofErr w:type="spellStart"/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>SLi</w:t>
            </w:r>
            <w:proofErr w:type="spellEnd"/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 przekazuje Beneficjentowi wykaz braków/uchybień.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>W przypadku złożenia korekty Harmonogramu procedura jego weryfikacji przebiega analogicznie jak przy weryfikacji dokumentu pierwotnego.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4A" w:rsidRPr="00040809" w:rsidRDefault="000C004A" w:rsidP="005469A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40809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B.6. </w:t>
            </w:r>
            <w:r w:rsidRPr="00040809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ROZLICZENIE FINANSOWE PROJEKTU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trike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Beneficjent składa Harmonogram płatności oraz  Wniosek o płatność wraz z  innymi wymaganymi załącznikami w </w:t>
            </w:r>
            <w:r w:rsidRPr="00040809">
              <w:rPr>
                <w:rFonts w:ascii="Arial Narrow" w:hAnsi="Arial Narrow" w:cs="Arial"/>
                <w:b/>
                <w:sz w:val="20"/>
                <w:szCs w:val="20"/>
              </w:rPr>
              <w:t>terminie określonym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 w umowie/decyzji/porozumieniu o dofinansowanie. </w:t>
            </w:r>
            <w:r w:rsidRPr="00040809">
              <w:rPr>
                <w:rFonts w:ascii="Arial Narrow" w:hAnsi="Arial Narrow" w:cs="Arial"/>
                <w:strike/>
                <w:sz w:val="20"/>
                <w:szCs w:val="20"/>
              </w:rPr>
              <w:t xml:space="preserve">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trike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trike/>
                <w:sz w:val="20"/>
                <w:szCs w:val="20"/>
              </w:rPr>
              <w:t>Pierwszy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 Harmonogram płatności </w:t>
            </w:r>
            <w:r w:rsidRPr="00040809">
              <w:rPr>
                <w:rFonts w:ascii="Arial Narrow" w:hAnsi="Arial Narrow" w:cs="Arial"/>
                <w:strike/>
                <w:sz w:val="20"/>
                <w:szCs w:val="20"/>
              </w:rPr>
              <w:t>/Harmonogram płatności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  weryfikowany jest zgodnie z procedurą B.6.1.</w:t>
            </w:r>
            <w:r w:rsidRPr="00040809">
              <w:rPr>
                <w:rFonts w:ascii="Arial Narrow" w:hAnsi="Arial Narrow" w:cs="Arial"/>
                <w:strike/>
                <w:sz w:val="20"/>
                <w:szCs w:val="20"/>
              </w:rPr>
              <w:t xml:space="preserve">, natomiast w sytuacji gdy Beneficjent zobowiązany jest do składania również Harmonogramów płatności z każdym wnioskiem o płatność, Harmonogram jest weryfikowany zgodnie z procedurą   B.6.2. </w:t>
            </w:r>
          </w:p>
          <w:p w:rsidR="000C004A" w:rsidRPr="00040809" w:rsidRDefault="000C004A" w:rsidP="005469AC">
            <w:pPr>
              <w:keepNext/>
              <w:spacing w:before="240" w:after="60"/>
              <w:outlineLvl w:val="1"/>
              <w:rPr>
                <w:rFonts w:ascii="Arial Narrow" w:eastAsia="Times New Roman" w:hAnsi="Arial Narrow"/>
                <w:bCs/>
                <w:i/>
                <w:iCs/>
                <w:sz w:val="20"/>
                <w:szCs w:val="20"/>
              </w:rPr>
            </w:pPr>
            <w:r w:rsidRPr="00040809">
              <w:rPr>
                <w:rFonts w:ascii="Arial Narrow" w:eastAsia="Times New Roman" w:hAnsi="Arial Narrow"/>
                <w:bCs/>
                <w:i/>
                <w:iCs/>
                <w:sz w:val="20"/>
                <w:szCs w:val="20"/>
                <w:lang w:val="x-none"/>
              </w:rPr>
              <w:t xml:space="preserve">B.6.1. Harmonogram płatności </w:t>
            </w:r>
            <w:r w:rsidRPr="00040809">
              <w:rPr>
                <w:rFonts w:ascii="Arial Narrow" w:eastAsia="Times New Roman" w:hAnsi="Arial Narrow"/>
                <w:bCs/>
                <w:i/>
                <w:iCs/>
                <w:strike/>
                <w:sz w:val="20"/>
                <w:szCs w:val="20"/>
                <w:lang w:val="x-none"/>
              </w:rPr>
              <w:t>(pierwszy)</w:t>
            </w:r>
            <w:r w:rsidRPr="00040809">
              <w:rPr>
                <w:rFonts w:ascii="Arial Narrow" w:eastAsia="Times New Roman" w:hAnsi="Arial Narrow"/>
                <w:b/>
                <w:i/>
                <w:iCs/>
                <w:strike/>
                <w:sz w:val="20"/>
                <w:szCs w:val="20"/>
                <w:lang w:val="x-none"/>
              </w:rPr>
              <w:t xml:space="preserve"> / </w:t>
            </w:r>
            <w:r w:rsidRPr="00040809">
              <w:rPr>
                <w:rFonts w:ascii="Arial Narrow" w:eastAsia="Times New Roman" w:hAnsi="Arial Narrow"/>
                <w:i/>
                <w:iCs/>
                <w:strike/>
                <w:sz w:val="20"/>
                <w:szCs w:val="20"/>
                <w:lang w:val="x-none"/>
              </w:rPr>
              <w:t>Harmonogram płatności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Założenia systemu weryfikacji </w:t>
            </w:r>
            <w:r w:rsidRPr="00040809">
              <w:rPr>
                <w:rFonts w:ascii="Arial Narrow" w:hAnsi="Arial Narrow" w:cs="Arial"/>
                <w:strike/>
                <w:sz w:val="20"/>
                <w:szCs w:val="20"/>
              </w:rPr>
              <w:t>pierwszego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 Harmonogramu płatności </w:t>
            </w:r>
            <w:r w:rsidRPr="00040809">
              <w:rPr>
                <w:rFonts w:ascii="Arial Narrow" w:hAnsi="Arial Narrow" w:cs="Arial"/>
                <w:strike/>
                <w:sz w:val="20"/>
                <w:szCs w:val="20"/>
              </w:rPr>
              <w:t>/Harmonogramu płatności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: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trike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trike/>
                <w:sz w:val="20"/>
                <w:szCs w:val="20"/>
              </w:rPr>
              <w:t>System weryfikacji  pierwszego Harmonogramu płatności/Harmonogramu płatności ma na celu skontrolowanie informacji o przewidywanych ramach czasowych przedkładania przez Beneficjentów wniosków o płatność, danych na temat wydatków ogółem i kwalifikowalnych, jakie Beneficjenci planują wykazać w składanych wnioskach o płatność, a także o wnioskowanych kwotach  dofinansowania w podziale na zaliczkę i refundację.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 xml:space="preserve">Weryfikacja Harmonogramu płatności  w ramach RPO-L2020 (Osie Priorytetowe 1, 2, 3, 4, 5 i 9 oraz  z wyłączeniem Działań realizowanych w ramach Instrumentów Finansowych), dokonywana jest w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DFR.IX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DFR.IV/VIII/DFR.X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i obejmuje weryfikację formalno-merytoryczno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-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rachunkową (kompleksową)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przy uwzględnieniu zasady „dwóch par oczu”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Maksymalny czas trwania weryfikacji </w:t>
            </w:r>
            <w:r w:rsidRPr="00040809">
              <w:rPr>
                <w:rFonts w:ascii="Arial Narrow" w:hAnsi="Arial Narrow" w:cs="Arial"/>
                <w:strike/>
                <w:sz w:val="20"/>
                <w:szCs w:val="20"/>
              </w:rPr>
              <w:t>pierwszego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 Harmonogramu płatności wynosi 15 dni roboczych. W szczególnych przypadkach Dyrektor/Zastępca Dyrektora DFR może zdecydować o wydłużeniu tego terminu.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40809">
              <w:rPr>
                <w:rFonts w:ascii="Arial Narrow" w:hAnsi="Arial Narrow" w:cs="Arial"/>
                <w:sz w:val="20"/>
                <w:szCs w:val="20"/>
              </w:rPr>
              <w:t>W uzasadnionych sytuacjach po uzyskaniu zgody Dyrektora  /Z-</w:t>
            </w:r>
            <w:proofErr w:type="spellStart"/>
            <w:r w:rsidRPr="00040809">
              <w:rPr>
                <w:rFonts w:ascii="Arial Narrow" w:hAnsi="Arial Narrow" w:cs="Arial"/>
                <w:sz w:val="20"/>
                <w:szCs w:val="20"/>
              </w:rPr>
              <w:t>cy</w:t>
            </w:r>
            <w:proofErr w:type="spellEnd"/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 Dyrektora DFR realizacja zadań związanych z weryfikacją Harmonogramu płatności może odbiegać od poniższych procedur, zarówno w zakresie kompetencji poszczególnych wydziałów jak i terminów realizacji procesów. Jednakże w każdym przypadku należy sporządzić notatkę służbową</w:t>
            </w:r>
            <w:r w:rsidRPr="00040809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 mającą na celu wyjaśnienie zaistniałej sytuacji. Notatkę służbową sporządza  </w:t>
            </w:r>
            <w:r w:rsidRPr="00040809">
              <w:rPr>
                <w:rFonts w:ascii="Arial Narrow" w:hAnsi="Arial Narrow" w:cs="Arial"/>
                <w:b/>
                <w:sz w:val="20"/>
                <w:szCs w:val="20"/>
              </w:rPr>
              <w:t>Pracownik DFR. IX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 w:cs="Arial"/>
                <w:strike/>
                <w:sz w:val="20"/>
                <w:szCs w:val="20"/>
              </w:rPr>
              <w:t>Pracownik A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, następnie akceptuje Kierownik </w:t>
            </w:r>
            <w:r w:rsidRPr="00040809">
              <w:rPr>
                <w:rFonts w:ascii="Arial Narrow" w:hAnsi="Arial Narrow" w:cs="Arial"/>
                <w:b/>
                <w:sz w:val="20"/>
                <w:szCs w:val="20"/>
              </w:rPr>
              <w:t>DFR.IX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r w:rsidRPr="00040809">
              <w:rPr>
                <w:rFonts w:ascii="Arial Narrow" w:hAnsi="Arial Narrow" w:cs="Arial"/>
                <w:strike/>
                <w:sz w:val="20"/>
                <w:szCs w:val="20"/>
              </w:rPr>
              <w:t>DFR.IV/DFR.VIII/DFR.X</w:t>
            </w:r>
            <w:r w:rsidRPr="00040809">
              <w:rPr>
                <w:rFonts w:ascii="Arial Narrow" w:hAnsi="Arial Narrow" w:cs="Arial"/>
                <w:sz w:val="20"/>
                <w:szCs w:val="20"/>
              </w:rPr>
              <w:t xml:space="preserve"> oraz Dyrektor/ Z-ca Dyrektora DFR.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96"/>
            </w:tblGrid>
            <w:tr w:rsidR="000C004A" w:rsidRPr="00040809" w:rsidTr="005469AC">
              <w:trPr>
                <w:trHeight w:val="93"/>
              </w:trPr>
              <w:tc>
                <w:tcPr>
                  <w:tcW w:w="0" w:type="auto"/>
                </w:tcPr>
                <w:p w:rsidR="000C004A" w:rsidRPr="00040809" w:rsidRDefault="000C004A" w:rsidP="005469AC">
                  <w:pPr>
                    <w:keepNext/>
                    <w:keepLines/>
                    <w:spacing w:before="200" w:after="0"/>
                    <w:outlineLvl w:val="2"/>
                    <w:rPr>
                      <w:rFonts w:ascii="Arial Narrow" w:eastAsia="Times New Roman" w:hAnsi="Arial Narrow"/>
                      <w:bCs/>
                      <w:sz w:val="20"/>
                      <w:szCs w:val="20"/>
                      <w:lang w:val="x-none" w:eastAsia="x-none"/>
                    </w:rPr>
                  </w:pPr>
                  <w:r w:rsidRPr="00040809">
                    <w:rPr>
                      <w:rFonts w:ascii="Arial Narrow" w:eastAsia="Times New Roman" w:hAnsi="Arial Narrow"/>
                      <w:bCs/>
                      <w:sz w:val="20"/>
                      <w:szCs w:val="20"/>
                      <w:lang w:val="x-none" w:eastAsia="x-none"/>
                    </w:rPr>
                    <w:t xml:space="preserve">B.6.1.1. Weryfikacja terminowości składania </w:t>
                  </w:r>
                  <w:r w:rsidRPr="00040809">
                    <w:rPr>
                      <w:rFonts w:ascii="Arial Narrow" w:eastAsia="Times New Roman" w:hAnsi="Arial Narrow"/>
                      <w:bCs/>
                      <w:strike/>
                      <w:sz w:val="20"/>
                      <w:szCs w:val="20"/>
                      <w:lang w:val="x-none" w:eastAsia="x-none"/>
                    </w:rPr>
                    <w:t>pierwszego</w:t>
                  </w:r>
                  <w:r w:rsidRPr="00040809">
                    <w:rPr>
                      <w:rFonts w:ascii="Arial Narrow" w:eastAsia="Times New Roman" w:hAnsi="Arial Narrow"/>
                      <w:bCs/>
                      <w:sz w:val="20"/>
                      <w:szCs w:val="20"/>
                      <w:lang w:val="x-none" w:eastAsia="x-none"/>
                    </w:rPr>
                    <w:t xml:space="preserve"> Harmonogramu płatności</w:t>
                  </w:r>
                  <w:r w:rsidRPr="00040809">
                    <w:rPr>
                      <w:rFonts w:ascii="Arial Narrow" w:eastAsia="Times New Roman" w:hAnsi="Arial Narrow"/>
                      <w:bCs/>
                      <w:sz w:val="20"/>
                      <w:szCs w:val="20"/>
                      <w:lang w:eastAsia="x-none"/>
                    </w:rPr>
                    <w:t xml:space="preserve"> </w:t>
                  </w:r>
                  <w:r w:rsidRPr="00040809">
                    <w:rPr>
                      <w:rFonts w:ascii="Arial Narrow" w:eastAsia="Times New Roman" w:hAnsi="Arial Narrow"/>
                      <w:bCs/>
                      <w:strike/>
                      <w:sz w:val="20"/>
                      <w:szCs w:val="20"/>
                      <w:lang w:val="x-none" w:eastAsia="x-none"/>
                    </w:rPr>
                    <w:t>/</w:t>
                  </w:r>
                  <w:r w:rsidRPr="00040809">
                    <w:rPr>
                      <w:rFonts w:ascii="Arial Narrow" w:eastAsia="Times New Roman" w:hAnsi="Arial Narrow" w:cs="Arial"/>
                      <w:bCs/>
                      <w:strike/>
                      <w:sz w:val="20"/>
                      <w:szCs w:val="20"/>
                      <w:lang w:val="x-none" w:eastAsia="x-none"/>
                    </w:rPr>
                    <w:t>Harmonogramu płatności</w:t>
                  </w:r>
                  <w:r w:rsidRPr="00040809">
                    <w:rPr>
                      <w:rFonts w:ascii="Arial Narrow" w:eastAsia="Times New Roman" w:hAnsi="Arial Narrow"/>
                      <w:bCs/>
                      <w:strike/>
                      <w:sz w:val="20"/>
                      <w:szCs w:val="20"/>
                      <w:lang w:val="x-none" w:eastAsia="x-none"/>
                    </w:rPr>
                    <w:t xml:space="preserve"> </w:t>
                  </w:r>
                </w:p>
              </w:tc>
            </w:tr>
          </w:tbl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0C004A" w:rsidRPr="00040809" w:rsidRDefault="000C004A" w:rsidP="005469AC">
            <w:pPr>
              <w:suppressAutoHyphens/>
              <w:contextualSpacing/>
              <w:jc w:val="both"/>
              <w:rPr>
                <w:rFonts w:ascii="Arial Narrow" w:hAnsi="Arial Narrow"/>
                <w:sz w:val="20"/>
                <w:szCs w:val="20"/>
                <w:lang w:eastAsia="ar-SA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Beneficjent składa 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eastAsia="ar-SA"/>
              </w:rPr>
              <w:t>każdy</w:t>
            </w: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 Harmonogram płatności  w SL zgodnie z terminem wskazanym w umowie/decyzji/porozumieniu o dofinansowanie projektu.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W przypadku awarii SL Beneficjent składa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H</w:t>
            </w:r>
            <w:r w:rsidRPr="00040809">
              <w:rPr>
                <w:rFonts w:ascii="Arial Narrow" w:hAnsi="Arial Narrow"/>
                <w:sz w:val="20"/>
                <w:szCs w:val="20"/>
              </w:rPr>
              <w:t>armonogram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 xml:space="preserve"> płatności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w wersji papierowej w Sekretariacie DFR.VII. Beneficjent zobowiązany jest niezwłocznie, po usunięciu awarii SL, do złożenia Harmonogramu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płatności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w Centralnym Systemie Teleinformatycznym. </w:t>
            </w:r>
          </w:p>
          <w:p w:rsidR="000C004A" w:rsidRPr="00040809" w:rsidRDefault="000C004A" w:rsidP="005469AC">
            <w:pPr>
              <w:suppressAutoHyphens/>
              <w:contextualSpacing/>
              <w:jc w:val="both"/>
              <w:rPr>
                <w:rFonts w:ascii="Arial Narrow" w:hAnsi="Arial Narrow"/>
                <w:sz w:val="20"/>
                <w:szCs w:val="20"/>
                <w:lang w:eastAsia="ar-SA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Niezłożenie przez Beneficjenta </w:t>
            </w:r>
            <w:r w:rsidRPr="00040809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H</w:t>
            </w: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armonogramu  </w:t>
            </w:r>
            <w:r w:rsidRPr="00040809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płatności</w:t>
            </w: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 w terminie skutkuje wezwaniem Beneficjenta do jego złożenia. W tym celu,  </w:t>
            </w:r>
            <w:r w:rsidRPr="00040809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Pracownik DFR.IX</w:t>
            </w: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 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eastAsia="ar-SA"/>
              </w:rPr>
              <w:t>Pracownik A</w:t>
            </w: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 przygotowuje pismo wzywające do złożenia Harmonogramu płatności, które jest wysyłane niezwłocznie, po zaakceptowaniu przez Kierownika </w:t>
            </w:r>
            <w:r w:rsidRPr="00040809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DFR.IX</w:t>
            </w: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 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eastAsia="ar-SA"/>
              </w:rPr>
              <w:t>DFR.IV/DFR.VIII/DFR.X</w:t>
            </w: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>/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eastAsia="ar-SA"/>
              </w:rPr>
              <w:t>Zastępcę</w:t>
            </w:r>
            <w:r w:rsidRPr="00040809">
              <w:rPr>
                <w:rFonts w:ascii="Arial Narrow" w:hAnsi="Arial Narrow"/>
                <w:b/>
                <w:strike/>
                <w:sz w:val="20"/>
                <w:szCs w:val="20"/>
                <w:lang w:eastAsia="ar-SA"/>
              </w:rPr>
              <w:t xml:space="preserve">/ </w:t>
            </w:r>
            <w:r w:rsidRPr="00040809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Z-</w:t>
            </w:r>
            <w:proofErr w:type="spellStart"/>
            <w:r w:rsidRPr="00040809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cę</w:t>
            </w:r>
            <w:proofErr w:type="spellEnd"/>
            <w:r w:rsidRPr="00040809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 xml:space="preserve">  </w:t>
            </w: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/Dyrektora DFR. </w:t>
            </w:r>
          </w:p>
          <w:p w:rsidR="000C004A" w:rsidRPr="00040809" w:rsidRDefault="000C004A" w:rsidP="005469AC">
            <w:pPr>
              <w:keepNext/>
              <w:keepLines/>
              <w:spacing w:before="200" w:after="0"/>
              <w:outlineLvl w:val="2"/>
              <w:rPr>
                <w:rFonts w:ascii="Arial Narrow" w:eastAsia="Times New Roman" w:hAnsi="Arial Narrow"/>
                <w:bCs/>
                <w:strike/>
                <w:sz w:val="20"/>
                <w:szCs w:val="20"/>
                <w:lang w:val="x-none" w:eastAsia="x-none"/>
              </w:rPr>
            </w:pPr>
            <w:r w:rsidRPr="00040809">
              <w:rPr>
                <w:rFonts w:ascii="Arial Narrow" w:eastAsia="Times New Roman" w:hAnsi="Arial Narrow"/>
                <w:bCs/>
                <w:sz w:val="20"/>
                <w:szCs w:val="20"/>
                <w:lang w:val="x-none" w:eastAsia="x-none"/>
              </w:rPr>
              <w:lastRenderedPageBreak/>
              <w:t xml:space="preserve">B.6.1.2. Weryfikacja formalno-merytoryczno-rachunkowa (kompleksowa) </w:t>
            </w:r>
            <w:r w:rsidRPr="00040809">
              <w:rPr>
                <w:rFonts w:ascii="Arial Narrow" w:eastAsia="Times New Roman" w:hAnsi="Arial Narrow"/>
                <w:bCs/>
                <w:strike/>
                <w:sz w:val="20"/>
                <w:szCs w:val="20"/>
                <w:lang w:val="x-none" w:eastAsia="x-none"/>
              </w:rPr>
              <w:t>pierwszego</w:t>
            </w:r>
            <w:r w:rsidRPr="00040809">
              <w:rPr>
                <w:rFonts w:ascii="Arial Narrow" w:eastAsia="Times New Roman" w:hAnsi="Arial Narrow"/>
                <w:bCs/>
                <w:sz w:val="20"/>
                <w:szCs w:val="20"/>
                <w:lang w:val="x-none" w:eastAsia="x-none"/>
              </w:rPr>
              <w:t xml:space="preserve"> Harmonogramu płatności</w:t>
            </w:r>
            <w:r w:rsidRPr="00040809">
              <w:rPr>
                <w:rFonts w:ascii="Arial Narrow" w:eastAsia="Times New Roman" w:hAnsi="Arial Narrow"/>
                <w:bCs/>
                <w:sz w:val="20"/>
                <w:szCs w:val="20"/>
                <w:lang w:eastAsia="x-none"/>
              </w:rPr>
              <w:t xml:space="preserve"> </w:t>
            </w:r>
            <w:r w:rsidRPr="00040809">
              <w:rPr>
                <w:rFonts w:ascii="Arial Narrow" w:eastAsia="Times New Roman" w:hAnsi="Arial Narrow"/>
                <w:bCs/>
                <w:strike/>
                <w:sz w:val="20"/>
                <w:szCs w:val="20"/>
                <w:lang w:val="x-none" w:eastAsia="x-none"/>
              </w:rPr>
              <w:t>/</w:t>
            </w:r>
            <w:r w:rsidRPr="00040809">
              <w:rPr>
                <w:rFonts w:ascii="Arial Narrow" w:eastAsia="Times New Roman" w:hAnsi="Arial Narrow" w:cs="Arial"/>
                <w:bCs/>
                <w:strike/>
                <w:sz w:val="20"/>
                <w:szCs w:val="20"/>
                <w:lang w:val="x-none" w:eastAsia="x-none"/>
              </w:rPr>
              <w:t>Harmonogramu płatności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Złożony przez Beneficjenta Harmonogram płatności w SL jest weryfikowany pod względem formalno-merytoryczno-rachunkowym przez Pracownika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DFR.IX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DFR.IV A/ DFR.VIII A/DFR.X A i Pracownika DFR.IVB/DFR.VIII B/DFR.X B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 xml:space="preserve">W przypadku wystąpienia różnic pomiędzy ocenami dwóch pracowników dokonujących weryfikacji tego samego dokumentu, ostateczną decyzję, co do poprawności oceny podejmuje Kierownik DFR.IV/DFR.VIII/ DFR.X/Z-ca Dyrektora DFR.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Harmonogram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płatności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złożony przez Beneficjenta w wersji papierowej w przypadku awarii SL, jest rejestrowany w Sekretariacie DFR.VII w dzienniku korespondencji i przekazany do Dyrektora/Z-</w:t>
            </w:r>
            <w:proofErr w:type="spellStart"/>
            <w:r w:rsidRPr="00040809">
              <w:rPr>
                <w:rFonts w:ascii="Arial Narrow" w:hAnsi="Arial Narrow"/>
                <w:sz w:val="20"/>
                <w:szCs w:val="20"/>
              </w:rPr>
              <w:t>cy</w:t>
            </w:r>
            <w:proofErr w:type="spellEnd"/>
            <w:r w:rsidRPr="00040809">
              <w:rPr>
                <w:rFonts w:ascii="Arial Narrow" w:hAnsi="Arial Narrow"/>
                <w:sz w:val="20"/>
                <w:szCs w:val="20"/>
              </w:rPr>
              <w:t xml:space="preserve"> Dyrektora DFR w celu dekretacji na Kierownika 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DFR.IX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DFR.IV/DFR.VIII/DFR.X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. Następnie Kierownik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DFR.IX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DFR.IV/DFR.VIII/DFR.X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dekretuje go na Pracownika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DFR.IX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A i Pracownika B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w celu przeprowadzenia weryfikacji formalno-merytoryczno-rachunkowej. 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W sytuacji, w której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pierwszy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Harmonogram płatności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/Harmonogramu płatności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został zweryfikowany pozytywnie, Pracownik 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DFR.IX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A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w SL zatwierdza przedmiotowy dokument, po czym sporządza wydruk z SL zatwierdzonego Harmonogramu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płatności</w:t>
            </w:r>
            <w:r w:rsidRPr="00040809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0C004A" w:rsidRPr="00040809" w:rsidRDefault="000C004A" w:rsidP="005469AC">
            <w:pPr>
              <w:suppressAutoHyphens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W sytuacji, gdy Harmonogram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płatności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został zweryfikowany negatywnie, Pracownik 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DFR.IX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A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w SL sporządza wykaz braków/uchybień. Wynik weryfikacji akceptuje Kierownik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DFR.IX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40809">
              <w:rPr>
                <w:rFonts w:ascii="Arial Narrow" w:hAnsi="Arial Narrow"/>
                <w:strike/>
                <w:sz w:val="20"/>
                <w:szCs w:val="20"/>
              </w:rPr>
              <w:t>DFR.IV./DFR.VIII./DFR.X</w:t>
            </w:r>
            <w:r w:rsidRPr="00040809">
              <w:rPr>
                <w:rFonts w:ascii="Arial Narrow" w:hAnsi="Arial Narrow"/>
                <w:sz w:val="20"/>
                <w:szCs w:val="20"/>
              </w:rPr>
              <w:t>/Z-ca Dyrektora DFR.</w:t>
            </w:r>
          </w:p>
          <w:p w:rsidR="000C004A" w:rsidRPr="00040809" w:rsidRDefault="000C004A" w:rsidP="005469AC">
            <w:pPr>
              <w:suppressAutoHyphens/>
              <w:contextualSpacing/>
              <w:jc w:val="both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 Pracownik  </w:t>
            </w:r>
            <w:r w:rsidRPr="00040809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DFR.IX</w:t>
            </w: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 </w:t>
            </w:r>
            <w:r w:rsidRPr="00040809">
              <w:rPr>
                <w:rFonts w:ascii="Arial Narrow" w:hAnsi="Arial Narrow"/>
                <w:strike/>
                <w:sz w:val="20"/>
                <w:szCs w:val="20"/>
                <w:lang w:eastAsia="ar-SA"/>
              </w:rPr>
              <w:t>A</w:t>
            </w: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 wycofuje w SL przedmiotowy Harmonogram </w:t>
            </w:r>
            <w:r w:rsidRPr="00040809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płatności</w:t>
            </w:r>
            <w:r w:rsidRPr="00040809">
              <w:rPr>
                <w:rFonts w:ascii="Arial Narrow" w:hAnsi="Arial Narrow"/>
                <w:sz w:val="20"/>
                <w:szCs w:val="20"/>
                <w:lang w:eastAsia="ar-SA"/>
              </w:rPr>
              <w:t xml:space="preserve">, sporządza wydruk z SL i przekazuje Beneficjentowi wykaz braków/uchybień </w:t>
            </w:r>
            <w:r w:rsidRPr="00040809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za pośrednictwem systemu SL.</w:t>
            </w: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t xml:space="preserve">W przypadku złożenia korekty Harmonogramu </w:t>
            </w:r>
            <w:r w:rsidRPr="00040809">
              <w:rPr>
                <w:rFonts w:ascii="Arial Narrow" w:hAnsi="Arial Narrow"/>
                <w:b/>
                <w:sz w:val="20"/>
                <w:szCs w:val="20"/>
              </w:rPr>
              <w:t>płatności</w:t>
            </w:r>
            <w:r w:rsidRPr="00040809">
              <w:rPr>
                <w:rFonts w:ascii="Arial Narrow" w:hAnsi="Arial Narrow"/>
                <w:sz w:val="20"/>
                <w:szCs w:val="20"/>
              </w:rPr>
              <w:t xml:space="preserve"> procedura jego weryfikacji przebiega analogicznie jak przy weryfikacji dokumentu pierwotnego.</w:t>
            </w:r>
          </w:p>
          <w:p w:rsidR="000C004A" w:rsidRPr="00040809" w:rsidRDefault="000C004A" w:rsidP="005469AC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  <w:p w:rsidR="000C004A" w:rsidRPr="00040809" w:rsidRDefault="000C004A" w:rsidP="005469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04A" w:rsidRPr="00D37B64" w:rsidRDefault="000C004A" w:rsidP="005469AC">
            <w:pPr>
              <w:spacing w:after="0" w:line="240" w:lineRule="auto"/>
              <w:ind w:left="924" w:right="63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40809">
              <w:rPr>
                <w:rFonts w:ascii="Arial Narrow" w:hAnsi="Arial Narrow"/>
                <w:sz w:val="20"/>
                <w:szCs w:val="20"/>
              </w:rPr>
              <w:lastRenderedPageBreak/>
              <w:t>DFR.VIII/DFR.IX</w:t>
            </w:r>
          </w:p>
        </w:tc>
      </w:tr>
    </w:tbl>
    <w:p w:rsidR="000C004A" w:rsidRDefault="000C004A"/>
    <w:sectPr w:rsidR="000C004A" w:rsidSect="005076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616BE"/>
    <w:multiLevelType w:val="hybridMultilevel"/>
    <w:tmpl w:val="7CD4471E"/>
    <w:lvl w:ilvl="0" w:tplc="767023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C6608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7D60"/>
    <w:multiLevelType w:val="hybridMultilevel"/>
    <w:tmpl w:val="89B80094"/>
    <w:lvl w:ilvl="0" w:tplc="767023E4">
      <w:start w:val="1"/>
      <w:numFmt w:val="decimal"/>
      <w:lvlText w:val="%1."/>
      <w:lvlJc w:val="left"/>
      <w:pPr>
        <w:ind w:left="698" w:hanging="360"/>
      </w:pPr>
      <w:rPr>
        <w:i w:val="0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3" w15:restartNumberingAfterBreak="0">
    <w:nsid w:val="10AE1DC0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302B5"/>
    <w:multiLevelType w:val="hybridMultilevel"/>
    <w:tmpl w:val="CB84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24B44"/>
    <w:multiLevelType w:val="hybridMultilevel"/>
    <w:tmpl w:val="7CD4471E"/>
    <w:lvl w:ilvl="0" w:tplc="767023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83EFF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A7915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65AAD"/>
    <w:multiLevelType w:val="hybridMultilevel"/>
    <w:tmpl w:val="137AB034"/>
    <w:lvl w:ilvl="0" w:tplc="6D04C6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6755C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862E9"/>
    <w:multiLevelType w:val="hybridMultilevel"/>
    <w:tmpl w:val="89B80094"/>
    <w:lvl w:ilvl="0" w:tplc="767023E4">
      <w:start w:val="1"/>
      <w:numFmt w:val="decimal"/>
      <w:lvlText w:val="%1."/>
      <w:lvlJc w:val="left"/>
      <w:pPr>
        <w:ind w:left="698" w:hanging="360"/>
      </w:pPr>
      <w:rPr>
        <w:i w:val="0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1" w15:restartNumberingAfterBreak="0">
    <w:nsid w:val="32A366C0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62AB6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B36FD"/>
    <w:multiLevelType w:val="hybridMultilevel"/>
    <w:tmpl w:val="31FCD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47CDC"/>
    <w:multiLevelType w:val="hybridMultilevel"/>
    <w:tmpl w:val="6D525D88"/>
    <w:lvl w:ilvl="0" w:tplc="C840D032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035F1"/>
    <w:multiLevelType w:val="hybridMultilevel"/>
    <w:tmpl w:val="31FCD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2377E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E35EE1"/>
    <w:multiLevelType w:val="hybridMultilevel"/>
    <w:tmpl w:val="CB84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71367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06460"/>
    <w:multiLevelType w:val="hybridMultilevel"/>
    <w:tmpl w:val="17A209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3344C2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A1719"/>
    <w:multiLevelType w:val="hybridMultilevel"/>
    <w:tmpl w:val="89B80094"/>
    <w:lvl w:ilvl="0" w:tplc="767023E4">
      <w:start w:val="1"/>
      <w:numFmt w:val="decimal"/>
      <w:lvlText w:val="%1."/>
      <w:lvlJc w:val="left"/>
      <w:pPr>
        <w:ind w:left="698" w:hanging="360"/>
      </w:pPr>
      <w:rPr>
        <w:i w:val="0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2" w15:restartNumberingAfterBreak="0">
    <w:nsid w:val="5D961A12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629CD"/>
    <w:multiLevelType w:val="hybridMultilevel"/>
    <w:tmpl w:val="89B80094"/>
    <w:lvl w:ilvl="0" w:tplc="767023E4">
      <w:start w:val="1"/>
      <w:numFmt w:val="decimal"/>
      <w:lvlText w:val="%1."/>
      <w:lvlJc w:val="left"/>
      <w:pPr>
        <w:ind w:left="698" w:hanging="360"/>
      </w:pPr>
      <w:rPr>
        <w:i w:val="0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4" w15:restartNumberingAfterBreak="0">
    <w:nsid w:val="60F31E3B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1373D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95524"/>
    <w:multiLevelType w:val="hybridMultilevel"/>
    <w:tmpl w:val="137AB034"/>
    <w:lvl w:ilvl="0" w:tplc="6D04C6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07022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8E7774B"/>
    <w:multiLevelType w:val="hybridMultilevel"/>
    <w:tmpl w:val="9B58F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10"/>
  </w:num>
  <w:num w:numId="4">
    <w:abstractNumId w:val="15"/>
  </w:num>
  <w:num w:numId="5">
    <w:abstractNumId w:val="1"/>
  </w:num>
  <w:num w:numId="6">
    <w:abstractNumId w:val="7"/>
  </w:num>
  <w:num w:numId="7">
    <w:abstractNumId w:val="27"/>
  </w:num>
  <w:num w:numId="8">
    <w:abstractNumId w:val="20"/>
  </w:num>
  <w:num w:numId="9">
    <w:abstractNumId w:val="22"/>
  </w:num>
  <w:num w:numId="10">
    <w:abstractNumId w:val="29"/>
  </w:num>
  <w:num w:numId="11">
    <w:abstractNumId w:val="25"/>
  </w:num>
  <w:num w:numId="12">
    <w:abstractNumId w:val="18"/>
  </w:num>
  <w:num w:numId="13">
    <w:abstractNumId w:val="16"/>
  </w:num>
  <w:num w:numId="14">
    <w:abstractNumId w:val="9"/>
  </w:num>
  <w:num w:numId="15">
    <w:abstractNumId w:val="6"/>
  </w:num>
  <w:num w:numId="16">
    <w:abstractNumId w:val="3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3"/>
  </w:num>
  <w:num w:numId="20">
    <w:abstractNumId w:val="13"/>
  </w:num>
  <w:num w:numId="21">
    <w:abstractNumId w:val="26"/>
  </w:num>
  <w:num w:numId="22">
    <w:abstractNumId w:val="8"/>
  </w:num>
  <w:num w:numId="23">
    <w:abstractNumId w:val="17"/>
  </w:num>
  <w:num w:numId="24">
    <w:abstractNumId w:val="12"/>
  </w:num>
  <w:num w:numId="25">
    <w:abstractNumId w:val="11"/>
  </w:num>
  <w:num w:numId="26">
    <w:abstractNumId w:val="24"/>
  </w:num>
  <w:num w:numId="27">
    <w:abstractNumId w:val="5"/>
  </w:num>
  <w:num w:numId="28">
    <w:abstractNumId w:val="0"/>
  </w:num>
  <w:num w:numId="29">
    <w:abstractNumId w:val="4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6FE"/>
    <w:rsid w:val="00003566"/>
    <w:rsid w:val="00015146"/>
    <w:rsid w:val="00040809"/>
    <w:rsid w:val="00040B82"/>
    <w:rsid w:val="0004169A"/>
    <w:rsid w:val="00047437"/>
    <w:rsid w:val="00074F6F"/>
    <w:rsid w:val="00075C4B"/>
    <w:rsid w:val="000774FF"/>
    <w:rsid w:val="00082C78"/>
    <w:rsid w:val="000B2A5C"/>
    <w:rsid w:val="000B7230"/>
    <w:rsid w:val="000B7734"/>
    <w:rsid w:val="000B7EFB"/>
    <w:rsid w:val="000C004A"/>
    <w:rsid w:val="000F24C6"/>
    <w:rsid w:val="00113CAE"/>
    <w:rsid w:val="001143AA"/>
    <w:rsid w:val="00132F2C"/>
    <w:rsid w:val="00143A9D"/>
    <w:rsid w:val="00160FB9"/>
    <w:rsid w:val="00181877"/>
    <w:rsid w:val="00192E33"/>
    <w:rsid w:val="001C1220"/>
    <w:rsid w:val="001D0A92"/>
    <w:rsid w:val="001E7379"/>
    <w:rsid w:val="001F2FFF"/>
    <w:rsid w:val="002519D5"/>
    <w:rsid w:val="00257A85"/>
    <w:rsid w:val="00292044"/>
    <w:rsid w:val="002A0448"/>
    <w:rsid w:val="002B762D"/>
    <w:rsid w:val="002D0A16"/>
    <w:rsid w:val="002D6EC0"/>
    <w:rsid w:val="002E1FDA"/>
    <w:rsid w:val="002E21D3"/>
    <w:rsid w:val="002E2381"/>
    <w:rsid w:val="002E4481"/>
    <w:rsid w:val="002E6733"/>
    <w:rsid w:val="002F407C"/>
    <w:rsid w:val="0030065B"/>
    <w:rsid w:val="00301D3D"/>
    <w:rsid w:val="003031EE"/>
    <w:rsid w:val="00322DDF"/>
    <w:rsid w:val="003238CD"/>
    <w:rsid w:val="003364DE"/>
    <w:rsid w:val="00341894"/>
    <w:rsid w:val="0036109A"/>
    <w:rsid w:val="003A09D4"/>
    <w:rsid w:val="003A0CC6"/>
    <w:rsid w:val="003B01A7"/>
    <w:rsid w:val="003C2A64"/>
    <w:rsid w:val="003C522A"/>
    <w:rsid w:val="003F6D91"/>
    <w:rsid w:val="0040158E"/>
    <w:rsid w:val="004059AD"/>
    <w:rsid w:val="0042590C"/>
    <w:rsid w:val="00465EB7"/>
    <w:rsid w:val="004806FC"/>
    <w:rsid w:val="00497ED6"/>
    <w:rsid w:val="004A22A7"/>
    <w:rsid w:val="004B09EE"/>
    <w:rsid w:val="004B2068"/>
    <w:rsid w:val="004C67CB"/>
    <w:rsid w:val="004E4160"/>
    <w:rsid w:val="004F2EB3"/>
    <w:rsid w:val="005050D2"/>
    <w:rsid w:val="005076FE"/>
    <w:rsid w:val="00507C12"/>
    <w:rsid w:val="00512A76"/>
    <w:rsid w:val="00522DE5"/>
    <w:rsid w:val="00572B78"/>
    <w:rsid w:val="00583101"/>
    <w:rsid w:val="005869CC"/>
    <w:rsid w:val="005958C7"/>
    <w:rsid w:val="005A2DDE"/>
    <w:rsid w:val="005C2F44"/>
    <w:rsid w:val="005C5E55"/>
    <w:rsid w:val="005F3A68"/>
    <w:rsid w:val="00621340"/>
    <w:rsid w:val="006371DF"/>
    <w:rsid w:val="006405CB"/>
    <w:rsid w:val="00651612"/>
    <w:rsid w:val="00652EC2"/>
    <w:rsid w:val="00654FC4"/>
    <w:rsid w:val="00662719"/>
    <w:rsid w:val="00663972"/>
    <w:rsid w:val="0066434D"/>
    <w:rsid w:val="00676FB8"/>
    <w:rsid w:val="00681731"/>
    <w:rsid w:val="00683965"/>
    <w:rsid w:val="00685947"/>
    <w:rsid w:val="006C59CA"/>
    <w:rsid w:val="006D5FA9"/>
    <w:rsid w:val="006E3749"/>
    <w:rsid w:val="006E7C08"/>
    <w:rsid w:val="006F1532"/>
    <w:rsid w:val="006F227C"/>
    <w:rsid w:val="006F2941"/>
    <w:rsid w:val="00702B0D"/>
    <w:rsid w:val="0070436A"/>
    <w:rsid w:val="007108A3"/>
    <w:rsid w:val="00715B8A"/>
    <w:rsid w:val="00740069"/>
    <w:rsid w:val="00745386"/>
    <w:rsid w:val="0078175F"/>
    <w:rsid w:val="007C40B9"/>
    <w:rsid w:val="007D27EF"/>
    <w:rsid w:val="007F3601"/>
    <w:rsid w:val="00816460"/>
    <w:rsid w:val="00817C61"/>
    <w:rsid w:val="0082321F"/>
    <w:rsid w:val="00826DE4"/>
    <w:rsid w:val="008272A7"/>
    <w:rsid w:val="0085111B"/>
    <w:rsid w:val="00852862"/>
    <w:rsid w:val="00855E6D"/>
    <w:rsid w:val="00867E6C"/>
    <w:rsid w:val="00883749"/>
    <w:rsid w:val="00892EF9"/>
    <w:rsid w:val="008A075E"/>
    <w:rsid w:val="008B0E04"/>
    <w:rsid w:val="008B344E"/>
    <w:rsid w:val="008C4601"/>
    <w:rsid w:val="008C7866"/>
    <w:rsid w:val="008E4CF2"/>
    <w:rsid w:val="008F487D"/>
    <w:rsid w:val="008F7AB1"/>
    <w:rsid w:val="00901C59"/>
    <w:rsid w:val="00905B1F"/>
    <w:rsid w:val="00920E08"/>
    <w:rsid w:val="0092134B"/>
    <w:rsid w:val="00922BBA"/>
    <w:rsid w:val="00926E9C"/>
    <w:rsid w:val="009345FC"/>
    <w:rsid w:val="00953737"/>
    <w:rsid w:val="009627D7"/>
    <w:rsid w:val="009A01BE"/>
    <w:rsid w:val="009B24C7"/>
    <w:rsid w:val="009B30D2"/>
    <w:rsid w:val="009C6513"/>
    <w:rsid w:val="009D056A"/>
    <w:rsid w:val="009E793C"/>
    <w:rsid w:val="009F3349"/>
    <w:rsid w:val="00A3032E"/>
    <w:rsid w:val="00A36447"/>
    <w:rsid w:val="00A41680"/>
    <w:rsid w:val="00A612B2"/>
    <w:rsid w:val="00A80BDE"/>
    <w:rsid w:val="00A81B2C"/>
    <w:rsid w:val="00A92016"/>
    <w:rsid w:val="00A967CD"/>
    <w:rsid w:val="00A97473"/>
    <w:rsid w:val="00AA35F7"/>
    <w:rsid w:val="00AB42CD"/>
    <w:rsid w:val="00AC1020"/>
    <w:rsid w:val="00AC509C"/>
    <w:rsid w:val="00AC58C0"/>
    <w:rsid w:val="00AD0291"/>
    <w:rsid w:val="00AE1B70"/>
    <w:rsid w:val="00AE37B4"/>
    <w:rsid w:val="00AF376F"/>
    <w:rsid w:val="00AF7B61"/>
    <w:rsid w:val="00B302A4"/>
    <w:rsid w:val="00B43AED"/>
    <w:rsid w:val="00B7725B"/>
    <w:rsid w:val="00B84681"/>
    <w:rsid w:val="00B93F34"/>
    <w:rsid w:val="00B962F4"/>
    <w:rsid w:val="00BB11AA"/>
    <w:rsid w:val="00BC5FCB"/>
    <w:rsid w:val="00BE1509"/>
    <w:rsid w:val="00BE4118"/>
    <w:rsid w:val="00C06298"/>
    <w:rsid w:val="00C15713"/>
    <w:rsid w:val="00C20CF2"/>
    <w:rsid w:val="00C50CF5"/>
    <w:rsid w:val="00C608F0"/>
    <w:rsid w:val="00C7174E"/>
    <w:rsid w:val="00C74938"/>
    <w:rsid w:val="00C74B55"/>
    <w:rsid w:val="00C75781"/>
    <w:rsid w:val="00C8766C"/>
    <w:rsid w:val="00C961C8"/>
    <w:rsid w:val="00CA3BD4"/>
    <w:rsid w:val="00CA78B3"/>
    <w:rsid w:val="00CB42E7"/>
    <w:rsid w:val="00CC2509"/>
    <w:rsid w:val="00CC5BB0"/>
    <w:rsid w:val="00CD5641"/>
    <w:rsid w:val="00D028F4"/>
    <w:rsid w:val="00D146C7"/>
    <w:rsid w:val="00D15D1D"/>
    <w:rsid w:val="00D45F77"/>
    <w:rsid w:val="00D465A4"/>
    <w:rsid w:val="00D5098B"/>
    <w:rsid w:val="00D55DF8"/>
    <w:rsid w:val="00D71E19"/>
    <w:rsid w:val="00D82139"/>
    <w:rsid w:val="00D8648D"/>
    <w:rsid w:val="00D953B3"/>
    <w:rsid w:val="00DA41C0"/>
    <w:rsid w:val="00DA6AC4"/>
    <w:rsid w:val="00DB7303"/>
    <w:rsid w:val="00DD38C4"/>
    <w:rsid w:val="00DD45EB"/>
    <w:rsid w:val="00E0363D"/>
    <w:rsid w:val="00E11209"/>
    <w:rsid w:val="00E12031"/>
    <w:rsid w:val="00E46719"/>
    <w:rsid w:val="00E5127D"/>
    <w:rsid w:val="00E640F3"/>
    <w:rsid w:val="00E64AA7"/>
    <w:rsid w:val="00E70CE6"/>
    <w:rsid w:val="00E74C98"/>
    <w:rsid w:val="00E9142E"/>
    <w:rsid w:val="00E91629"/>
    <w:rsid w:val="00EB2ACE"/>
    <w:rsid w:val="00EE214F"/>
    <w:rsid w:val="00EE6359"/>
    <w:rsid w:val="00F11E0B"/>
    <w:rsid w:val="00F12A85"/>
    <w:rsid w:val="00F40614"/>
    <w:rsid w:val="00F50BAF"/>
    <w:rsid w:val="00F5180D"/>
    <w:rsid w:val="00F5310D"/>
    <w:rsid w:val="00F60BAA"/>
    <w:rsid w:val="00F67A84"/>
    <w:rsid w:val="00F936C3"/>
    <w:rsid w:val="00FA624A"/>
    <w:rsid w:val="00FB0D3B"/>
    <w:rsid w:val="00FC218B"/>
    <w:rsid w:val="00FF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3B5ED-915C-432D-9FB0-7F4ABCAB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6F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6FE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rsid w:val="00A80B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80B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0B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C0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F12A85"/>
    <w:rPr>
      <w:rFonts w:ascii="Arial" w:eastAsia="Times New Roman" w:hAnsi="Arial" w:cs="Times New Roman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F12A85"/>
    <w:pPr>
      <w:spacing w:before="200" w:after="0" w:line="320" w:lineRule="atLeast"/>
      <w:ind w:left="720"/>
      <w:contextualSpacing/>
    </w:pPr>
    <w:rPr>
      <w:rFonts w:ascii="Arial" w:eastAsia="Times New Roman" w:hAnsi="Arial"/>
      <w:szCs w:val="20"/>
      <w:lang w:val="x-none" w:eastAsia="x-none"/>
    </w:rPr>
  </w:style>
  <w:style w:type="paragraph" w:customStyle="1" w:styleId="Default">
    <w:name w:val="Default"/>
    <w:rsid w:val="00AC509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Hipercze">
    <w:name w:val="Hyperlink"/>
    <w:uiPriority w:val="99"/>
    <w:rsid w:val="005A2DDE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2E7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2E7"/>
    <w:rPr>
      <w:rFonts w:ascii="Calibri" w:eastAsia="Calibri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strone@rpo.lubuskie.pl" TargetMode="External"/><Relationship Id="rId3" Type="http://schemas.openxmlformats.org/officeDocument/2006/relationships/styles" Target="styles.xml"/><Relationship Id="rId7" Type="http://schemas.openxmlformats.org/officeDocument/2006/relationships/hyperlink" Target="mailto:nastrone@rpo.lubuski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strone@rpo.lubuskie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strone@rpo.lubu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2D5DC-0238-4D11-BA44-C4E64632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2961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Herzog Anna</dc:creator>
  <cp:lastModifiedBy>Dudarska Mirosława</cp:lastModifiedBy>
  <cp:revision>2</cp:revision>
  <cp:lastPrinted>2019-11-27T08:37:00Z</cp:lastPrinted>
  <dcterms:created xsi:type="dcterms:W3CDTF">2019-11-27T10:48:00Z</dcterms:created>
  <dcterms:modified xsi:type="dcterms:W3CDTF">2019-11-27T10:48:00Z</dcterms:modified>
</cp:coreProperties>
</file>